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66C" w:rsidRDefault="0007266C" w:rsidP="0007266C">
      <w:pPr>
        <w:spacing w:line="588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</w:t>
      </w:r>
    </w:p>
    <w:p w:rsidR="0007266C" w:rsidRDefault="0007266C" w:rsidP="0007266C">
      <w:pPr>
        <w:spacing w:line="588" w:lineRule="exact"/>
        <w:rPr>
          <w:rFonts w:eastAsia="黑体"/>
          <w:kern w:val="0"/>
          <w:sz w:val="32"/>
          <w:szCs w:val="32"/>
        </w:rPr>
      </w:pPr>
    </w:p>
    <w:p w:rsidR="0007266C" w:rsidRDefault="0007266C" w:rsidP="0007266C">
      <w:pPr>
        <w:spacing w:line="588" w:lineRule="exact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天津市知识产权创新创业发明与设计大赛</w:t>
      </w:r>
    </w:p>
    <w:p w:rsidR="0007266C" w:rsidRDefault="0007266C" w:rsidP="0007266C">
      <w:pPr>
        <w:spacing w:line="588" w:lineRule="exact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工作方案</w:t>
      </w:r>
    </w:p>
    <w:p w:rsidR="0007266C" w:rsidRDefault="0007266C" w:rsidP="0007266C">
      <w:pPr>
        <w:widowControl/>
        <w:ind w:firstLine="640"/>
        <w:outlineLvl w:val="0"/>
        <w:rPr>
          <w:rFonts w:ascii="仿宋_GB2312" w:eastAsia="仿宋_GB2312" w:hint="eastAsia"/>
          <w:bCs/>
          <w:color w:val="000000"/>
          <w:kern w:val="44"/>
          <w:sz w:val="32"/>
          <w:szCs w:val="32"/>
          <w:shd w:val="clear" w:color="auto" w:fill="FFFFFF"/>
        </w:rPr>
      </w:pPr>
    </w:p>
    <w:p w:rsidR="0007266C" w:rsidRDefault="0007266C" w:rsidP="0007266C">
      <w:pPr>
        <w:widowControl/>
        <w:ind w:firstLine="640"/>
        <w:outlineLvl w:val="0"/>
        <w:rPr>
          <w:rFonts w:ascii="仿宋_GB2312" w:eastAsia="仿宋_GB2312" w:cs="华文仿宋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Cs/>
          <w:color w:val="000000"/>
          <w:kern w:val="44"/>
          <w:sz w:val="32"/>
          <w:szCs w:val="32"/>
          <w:shd w:val="clear" w:color="auto" w:fill="FFFFFF"/>
        </w:rPr>
        <w:t>为全面贯彻</w:t>
      </w:r>
      <w:r>
        <w:rPr>
          <w:rFonts w:ascii="仿宋_GB2312" w:eastAsia="仿宋_GB2312" w:hAnsi="微软雅黑" w:hint="eastAsia"/>
          <w:bCs/>
          <w:color w:val="000000"/>
          <w:kern w:val="44"/>
          <w:sz w:val="32"/>
          <w:szCs w:val="32"/>
          <w:shd w:val="clear" w:color="auto" w:fill="FFFFFF"/>
        </w:rPr>
        <w:t>新发展理念，</w:t>
      </w:r>
      <w:r>
        <w:rPr>
          <w:rFonts w:ascii="仿宋_GB2312" w:eastAsia="仿宋_GB2312" w:hAnsi="仿宋" w:cs="仿宋" w:hint="eastAsia"/>
          <w:bCs/>
          <w:color w:val="000000"/>
          <w:kern w:val="44"/>
          <w:sz w:val="32"/>
          <w:szCs w:val="32"/>
          <w:shd w:val="clear" w:color="auto" w:fill="FFFFFF"/>
        </w:rPr>
        <w:t>深入实施《天</w:t>
      </w:r>
      <w:r>
        <w:rPr>
          <w:rFonts w:ascii="仿宋_GB2312" w:eastAsia="仿宋_GB2312" w:hAnsi="华文仿宋" w:cs="华文仿宋" w:hint="eastAsia"/>
          <w:bCs/>
          <w:color w:val="000000"/>
          <w:kern w:val="44"/>
          <w:sz w:val="32"/>
          <w:szCs w:val="32"/>
        </w:rPr>
        <w:t>津市知识产权强市建设纲要（</w:t>
      </w:r>
      <w:r>
        <w:rPr>
          <w:rFonts w:ascii="仿宋_GB2312" w:eastAsia="仿宋_GB2312" w:cs="华文仿宋" w:hint="eastAsia"/>
          <w:bCs/>
          <w:color w:val="000000"/>
          <w:kern w:val="44"/>
          <w:sz w:val="32"/>
          <w:szCs w:val="32"/>
        </w:rPr>
        <w:t>2021</w:t>
      </w:r>
      <w:r>
        <w:rPr>
          <w:rFonts w:ascii="仿宋_GB2312" w:eastAsia="仿宋_GB2312" w:hAnsi="华文仿宋" w:cs="华文仿宋" w:hint="eastAsia"/>
          <w:bCs/>
          <w:color w:val="000000"/>
          <w:kern w:val="44"/>
          <w:sz w:val="32"/>
          <w:szCs w:val="32"/>
        </w:rPr>
        <w:t>－</w:t>
      </w:r>
      <w:r>
        <w:rPr>
          <w:rFonts w:ascii="仿宋_GB2312" w:eastAsia="仿宋_GB2312" w:cs="华文仿宋" w:hint="eastAsia"/>
          <w:bCs/>
          <w:color w:val="000000"/>
          <w:kern w:val="44"/>
          <w:sz w:val="32"/>
          <w:szCs w:val="32"/>
        </w:rPr>
        <w:t>2035</w:t>
      </w:r>
      <w:r>
        <w:rPr>
          <w:rFonts w:ascii="仿宋_GB2312" w:eastAsia="仿宋_GB2312" w:hAnsi="华文仿宋" w:cs="华文仿宋" w:hint="eastAsia"/>
          <w:bCs/>
          <w:color w:val="000000"/>
          <w:kern w:val="44"/>
          <w:sz w:val="32"/>
          <w:szCs w:val="32"/>
        </w:rPr>
        <w:t>年）》，</w:t>
      </w:r>
      <w:r>
        <w:rPr>
          <w:rFonts w:ascii="仿宋_GB2312" w:eastAsia="仿宋_GB2312" w:hint="eastAsia"/>
          <w:bCs/>
          <w:color w:val="000000"/>
          <w:kern w:val="44"/>
          <w:sz w:val="32"/>
          <w:szCs w:val="32"/>
          <w:shd w:val="clear" w:color="auto" w:fill="FFFFFF"/>
        </w:rPr>
        <w:t>紧密结合我市高质量发展“十项行动”“三新”“三量”等重点举措，</w:t>
      </w:r>
      <w:r>
        <w:rPr>
          <w:rFonts w:ascii="仿宋_GB2312" w:eastAsia="仿宋_GB2312" w:hAnsi="华文仿宋" w:cs="华文仿宋" w:hint="eastAsia"/>
          <w:color w:val="000000"/>
          <w:kern w:val="44"/>
          <w:sz w:val="32"/>
          <w:szCs w:val="32"/>
        </w:rPr>
        <w:t>有效利用知识产权精准推进创新创业工作，</w:t>
      </w:r>
      <w:r>
        <w:rPr>
          <w:rFonts w:ascii="仿宋_GB2312" w:eastAsia="仿宋_GB2312" w:hAnsi="华文仿宋" w:cs="华文仿宋" w:hint="eastAsia"/>
          <w:color w:val="000000"/>
          <w:kern w:val="0"/>
          <w:sz w:val="32"/>
          <w:szCs w:val="32"/>
        </w:rPr>
        <w:t>促进全市发明与设计活动蓬勃开展，特制定本方案。</w:t>
      </w:r>
    </w:p>
    <w:p w:rsidR="0007266C" w:rsidRDefault="0007266C" w:rsidP="0007266C">
      <w:pPr>
        <w:widowControl/>
        <w:numPr>
          <w:ilvl w:val="0"/>
          <w:numId w:val="1"/>
        </w:numPr>
        <w:ind w:firstLine="640"/>
        <w:outlineLvl w:val="0"/>
        <w:rPr>
          <w:rFonts w:eastAsia="黑体" w:cs="黑体" w:hint="eastAsia"/>
          <w:kern w:val="44"/>
          <w:sz w:val="32"/>
          <w:szCs w:val="32"/>
        </w:rPr>
      </w:pPr>
      <w:r>
        <w:rPr>
          <w:rFonts w:eastAsia="黑体" w:cs="黑体" w:hint="eastAsia"/>
          <w:kern w:val="44"/>
          <w:sz w:val="32"/>
          <w:szCs w:val="32"/>
        </w:rPr>
        <w:t>总体目标</w:t>
      </w:r>
    </w:p>
    <w:p w:rsidR="0007266C" w:rsidRDefault="0007266C" w:rsidP="0007266C">
      <w:pPr>
        <w:widowControl/>
        <w:ind w:firstLineChars="200" w:firstLine="640"/>
        <w:outlineLvl w:val="0"/>
        <w:rPr>
          <w:rFonts w:ascii="仿宋_GB2312" w:eastAsia="仿宋_GB2312" w:hAnsi="仿宋" w:cs="仿宋" w:hint="eastAsia"/>
          <w:bCs/>
          <w:color w:val="000000"/>
          <w:kern w:val="44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bCs/>
          <w:color w:val="000000"/>
          <w:kern w:val="44"/>
          <w:sz w:val="32"/>
          <w:szCs w:val="32"/>
          <w:shd w:val="clear" w:color="auto" w:fill="FFFFFF"/>
        </w:rPr>
        <w:t>（一）整合创新创业要素，搭建中小企业知识产权服务平台，促进知识产权与金融和产业的深度融合，引导和集聚更广泛的社会资源支持创新创业。</w:t>
      </w:r>
    </w:p>
    <w:p w:rsidR="0007266C" w:rsidRDefault="0007266C" w:rsidP="0007266C">
      <w:pPr>
        <w:widowControl/>
        <w:ind w:firstLine="640"/>
        <w:outlineLvl w:val="0"/>
        <w:rPr>
          <w:rFonts w:ascii="仿宋_GB2312" w:eastAsia="仿宋_GB2312" w:hAnsi="仿宋" w:cs="仿宋" w:hint="eastAsia"/>
          <w:bCs/>
          <w:color w:val="000000"/>
          <w:kern w:val="44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bCs/>
          <w:color w:val="000000"/>
          <w:kern w:val="44"/>
          <w:sz w:val="32"/>
          <w:szCs w:val="32"/>
          <w:shd w:val="clear" w:color="auto" w:fill="FFFFFF"/>
        </w:rPr>
        <w:t>（二）以高校、园区等为基础，不断完善“创新创业发明与设计知识产权服务平台”，加强政策引导和知识产权服务，促进创新创业者与政产学研资结合，促进知识产权项目与企业、金融机构、专利服务机构的对接转化。</w:t>
      </w:r>
    </w:p>
    <w:p w:rsidR="0007266C" w:rsidRDefault="0007266C" w:rsidP="0007266C">
      <w:pPr>
        <w:widowControl/>
        <w:ind w:firstLine="640"/>
        <w:outlineLvl w:val="0"/>
        <w:rPr>
          <w:rFonts w:ascii="仿宋_GB2312" w:eastAsia="仿宋_GB2312" w:hAnsi="仿宋" w:cs="仿宋" w:hint="eastAsia"/>
          <w:bCs/>
          <w:color w:val="000000"/>
          <w:kern w:val="44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bCs/>
          <w:color w:val="000000"/>
          <w:kern w:val="44"/>
          <w:sz w:val="32"/>
          <w:szCs w:val="32"/>
          <w:shd w:val="clear" w:color="auto" w:fill="FFFFFF"/>
        </w:rPr>
        <w:t>（三）组织企业、高校、科研机构、金融服务机构及知识产权服务机构，聚集高校师生、企业职工、各行业专业技术人员等创客，投入到创新创业队伍，形成“企业提需求、</w:t>
      </w:r>
      <w:r>
        <w:rPr>
          <w:rFonts w:ascii="仿宋_GB2312" w:eastAsia="仿宋_GB2312" w:hAnsi="仿宋" w:cs="仿宋" w:hint="eastAsia"/>
          <w:bCs/>
          <w:color w:val="000000"/>
          <w:kern w:val="44"/>
          <w:sz w:val="32"/>
          <w:szCs w:val="32"/>
          <w:shd w:val="clear" w:color="auto" w:fill="FFFFFF"/>
        </w:rPr>
        <w:lastRenderedPageBreak/>
        <w:t>创客出方案、金融</w:t>
      </w:r>
      <w:proofErr w:type="gramStart"/>
      <w:r>
        <w:rPr>
          <w:rFonts w:ascii="仿宋_GB2312" w:eastAsia="仿宋_GB2312" w:hAnsi="仿宋" w:cs="仿宋" w:hint="eastAsia"/>
          <w:bCs/>
          <w:color w:val="000000"/>
          <w:kern w:val="44"/>
          <w:sz w:val="32"/>
          <w:szCs w:val="32"/>
          <w:shd w:val="clear" w:color="auto" w:fill="FFFFFF"/>
        </w:rPr>
        <w:t>做风</w:t>
      </w:r>
      <w:proofErr w:type="gramEnd"/>
      <w:r>
        <w:rPr>
          <w:rFonts w:ascii="仿宋_GB2312" w:eastAsia="仿宋_GB2312" w:hAnsi="仿宋" w:cs="仿宋" w:hint="eastAsia"/>
          <w:bCs/>
          <w:color w:val="000000"/>
          <w:kern w:val="44"/>
          <w:sz w:val="32"/>
          <w:szCs w:val="32"/>
          <w:shd w:val="clear" w:color="auto" w:fill="FFFFFF"/>
        </w:rPr>
        <w:t>投、专利</w:t>
      </w:r>
      <w:proofErr w:type="gramStart"/>
      <w:r>
        <w:rPr>
          <w:rFonts w:ascii="仿宋_GB2312" w:eastAsia="仿宋_GB2312" w:hAnsi="仿宋" w:cs="仿宋" w:hint="eastAsia"/>
          <w:bCs/>
          <w:color w:val="000000"/>
          <w:kern w:val="44"/>
          <w:sz w:val="32"/>
          <w:szCs w:val="32"/>
          <w:shd w:val="clear" w:color="auto" w:fill="FFFFFF"/>
        </w:rPr>
        <w:t>做保</w:t>
      </w:r>
      <w:proofErr w:type="gramEnd"/>
      <w:r>
        <w:rPr>
          <w:rFonts w:ascii="仿宋_GB2312" w:eastAsia="仿宋_GB2312" w:hAnsi="仿宋" w:cs="仿宋" w:hint="eastAsia"/>
          <w:bCs/>
          <w:color w:val="000000"/>
          <w:kern w:val="44"/>
          <w:sz w:val="32"/>
          <w:szCs w:val="32"/>
          <w:shd w:val="clear" w:color="auto" w:fill="FFFFFF"/>
        </w:rPr>
        <w:t>障”的创新创业服务机制，培育一批通过专利项目成功的创业项目。</w:t>
      </w:r>
    </w:p>
    <w:p w:rsidR="0007266C" w:rsidRDefault="0007266C" w:rsidP="0007266C">
      <w:pPr>
        <w:snapToGrid w:val="0"/>
        <w:spacing w:line="588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二、大赛主题</w:t>
      </w:r>
    </w:p>
    <w:p w:rsidR="0007266C" w:rsidRDefault="0007266C" w:rsidP="0007266C">
      <w:pPr>
        <w:snapToGrid w:val="0"/>
        <w:spacing w:line="588" w:lineRule="exact"/>
        <w:ind w:firstLineChars="200" w:firstLine="640"/>
        <w:rPr>
          <w:rFonts w:eastAsia="仿宋_GB2312" w:cs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知识产权创新创业</w:t>
      </w:r>
      <w:r>
        <w:rPr>
          <w:rFonts w:eastAsia="仿宋_GB2312" w:hint="eastAsia"/>
          <w:sz w:val="32"/>
          <w:szCs w:val="32"/>
        </w:rPr>
        <w:t>助力新质生产力培育</w:t>
      </w:r>
    </w:p>
    <w:p w:rsidR="0007266C" w:rsidRDefault="0007266C" w:rsidP="0007266C">
      <w:pPr>
        <w:snapToGrid w:val="0"/>
        <w:spacing w:line="588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三、组织方式</w:t>
      </w:r>
    </w:p>
    <w:p w:rsidR="0007266C" w:rsidRDefault="0007266C" w:rsidP="0007266C">
      <w:pPr>
        <w:snapToGrid w:val="0"/>
        <w:spacing w:line="588" w:lineRule="exact"/>
        <w:ind w:firstLineChars="200" w:firstLine="640"/>
        <w:rPr>
          <w:rFonts w:eastAsia="楷体_GB2312"/>
          <w:kern w:val="0"/>
          <w:sz w:val="32"/>
          <w:szCs w:val="32"/>
        </w:rPr>
      </w:pPr>
      <w:r>
        <w:rPr>
          <w:rFonts w:eastAsia="楷体_GB2312" w:hint="eastAsia"/>
          <w:kern w:val="0"/>
          <w:sz w:val="32"/>
          <w:szCs w:val="32"/>
        </w:rPr>
        <w:t>（一）</w:t>
      </w:r>
      <w:r>
        <w:rPr>
          <w:rFonts w:eastAsia="楷体_GB2312"/>
          <w:kern w:val="0"/>
          <w:sz w:val="32"/>
          <w:szCs w:val="32"/>
        </w:rPr>
        <w:t>上下协同，总初赛制</w:t>
      </w:r>
    </w:p>
    <w:p w:rsidR="0007266C" w:rsidRDefault="0007266C" w:rsidP="0007266C">
      <w:pPr>
        <w:widowControl/>
        <w:ind w:firstLine="640"/>
        <w:outlineLvl w:val="0"/>
        <w:rPr>
          <w:rFonts w:ascii="仿宋_GB2312" w:eastAsia="仿宋_GB2312" w:hAnsi="仿宋" w:cs="仿宋" w:hint="eastAsia"/>
          <w:bCs/>
          <w:color w:val="000000"/>
          <w:kern w:val="44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bCs/>
          <w:color w:val="000000"/>
          <w:kern w:val="44"/>
          <w:sz w:val="32"/>
          <w:szCs w:val="32"/>
          <w:shd w:val="clear" w:color="auto" w:fill="FFFFFF"/>
        </w:rPr>
        <w:t>设立总赛场和初赛场，各区（园区）、行业组织、有关单位按照全市统一部署，制定方案，创新工作模式，运用线上线下参赛展示方式，开展“知识产权创新创业发明与设计大赛初赛”活动，构建特色明显，步调一致的全市统一活动。</w:t>
      </w:r>
    </w:p>
    <w:p w:rsidR="0007266C" w:rsidRDefault="0007266C" w:rsidP="0007266C">
      <w:pPr>
        <w:snapToGrid w:val="0"/>
        <w:spacing w:line="588" w:lineRule="exact"/>
        <w:ind w:firstLineChars="200" w:firstLine="640"/>
        <w:jc w:val="left"/>
        <w:rPr>
          <w:rFonts w:eastAsia="楷体_GB2312"/>
          <w:kern w:val="0"/>
          <w:sz w:val="32"/>
          <w:szCs w:val="32"/>
        </w:rPr>
      </w:pPr>
      <w:r>
        <w:rPr>
          <w:rFonts w:eastAsia="楷体_GB2312" w:hint="eastAsia"/>
          <w:kern w:val="0"/>
          <w:sz w:val="32"/>
          <w:szCs w:val="32"/>
        </w:rPr>
        <w:t>（二）</w:t>
      </w:r>
      <w:r>
        <w:rPr>
          <w:rFonts w:eastAsia="楷体_GB2312"/>
          <w:kern w:val="0"/>
          <w:sz w:val="32"/>
          <w:szCs w:val="32"/>
        </w:rPr>
        <w:t>分类设赛，择优支持</w:t>
      </w:r>
    </w:p>
    <w:p w:rsidR="0007266C" w:rsidRDefault="0007266C" w:rsidP="0007266C">
      <w:pPr>
        <w:widowControl/>
        <w:ind w:firstLine="640"/>
        <w:outlineLvl w:val="0"/>
        <w:rPr>
          <w:rFonts w:ascii="仿宋_GB2312" w:eastAsia="仿宋_GB2312" w:hAnsi="仿宋" w:cs="仿宋" w:hint="eastAsia"/>
          <w:bCs/>
          <w:color w:val="000000"/>
          <w:kern w:val="44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bCs/>
          <w:color w:val="000000"/>
          <w:kern w:val="44"/>
          <w:sz w:val="32"/>
          <w:szCs w:val="32"/>
          <w:shd w:val="clear" w:color="auto" w:fill="FFFFFF"/>
        </w:rPr>
        <w:t>按照</w:t>
      </w:r>
      <w:proofErr w:type="gramStart"/>
      <w:r>
        <w:rPr>
          <w:rFonts w:ascii="仿宋_GB2312" w:eastAsia="仿宋_GB2312" w:hAnsi="仿宋" w:cs="仿宋" w:hint="eastAsia"/>
          <w:bCs/>
          <w:color w:val="000000"/>
          <w:kern w:val="44"/>
          <w:sz w:val="32"/>
          <w:szCs w:val="32"/>
          <w:shd w:val="clear" w:color="auto" w:fill="FFFFFF"/>
        </w:rPr>
        <w:t>创客主体</w:t>
      </w:r>
      <w:proofErr w:type="gramEnd"/>
      <w:r>
        <w:rPr>
          <w:rFonts w:ascii="仿宋_GB2312" w:eastAsia="仿宋_GB2312" w:hAnsi="仿宋" w:cs="仿宋" w:hint="eastAsia"/>
          <w:bCs/>
          <w:color w:val="000000"/>
          <w:kern w:val="44"/>
          <w:sz w:val="32"/>
          <w:szCs w:val="32"/>
          <w:shd w:val="clear" w:color="auto" w:fill="FFFFFF"/>
        </w:rPr>
        <w:t>及内容，将创新创业发明与设计大赛活动分为五类：一是高校师生大赛；二是职工发明家与巾帼发明家大赛；三是科技型中小企业高新技术大赛；四是专业技术人员与社会发明人大赛；五是外观设计大赛。各区根据区域特点，可组织以上五类的初赛活动，</w:t>
      </w:r>
      <w:proofErr w:type="gramStart"/>
      <w:r>
        <w:rPr>
          <w:rFonts w:ascii="仿宋_GB2312" w:eastAsia="仿宋_GB2312" w:hAnsi="仿宋" w:cs="仿宋" w:hint="eastAsia"/>
          <w:bCs/>
          <w:color w:val="000000"/>
          <w:kern w:val="44"/>
          <w:sz w:val="32"/>
          <w:szCs w:val="32"/>
          <w:shd w:val="clear" w:color="auto" w:fill="FFFFFF"/>
        </w:rPr>
        <w:t>向总赛推荐</w:t>
      </w:r>
      <w:proofErr w:type="gramEnd"/>
      <w:r>
        <w:rPr>
          <w:rFonts w:ascii="仿宋_GB2312" w:eastAsia="仿宋_GB2312" w:hAnsi="仿宋" w:cs="仿宋" w:hint="eastAsia"/>
          <w:bCs/>
          <w:color w:val="000000"/>
          <w:kern w:val="44"/>
          <w:sz w:val="32"/>
          <w:szCs w:val="32"/>
          <w:shd w:val="clear" w:color="auto" w:fill="FFFFFF"/>
        </w:rPr>
        <w:t>优秀项目。</w:t>
      </w:r>
    </w:p>
    <w:p w:rsidR="0007266C" w:rsidRDefault="0007266C" w:rsidP="0007266C">
      <w:pPr>
        <w:snapToGrid w:val="0"/>
        <w:spacing w:line="588" w:lineRule="exact"/>
        <w:ind w:firstLineChars="200" w:firstLine="640"/>
        <w:jc w:val="left"/>
        <w:rPr>
          <w:rFonts w:eastAsia="楷体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（三）横向合作，共同推进</w:t>
      </w:r>
    </w:p>
    <w:p w:rsidR="0007266C" w:rsidRDefault="0007266C" w:rsidP="0007266C">
      <w:pPr>
        <w:widowControl/>
        <w:ind w:firstLine="640"/>
        <w:outlineLvl w:val="0"/>
        <w:rPr>
          <w:rFonts w:ascii="仿宋_GB2312" w:eastAsia="仿宋_GB2312" w:hAnsi="仿宋" w:cs="仿宋" w:hint="eastAsia"/>
          <w:bCs/>
          <w:color w:val="000000"/>
          <w:kern w:val="44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bCs/>
          <w:color w:val="000000"/>
          <w:kern w:val="44"/>
          <w:sz w:val="32"/>
          <w:szCs w:val="32"/>
          <w:shd w:val="clear" w:color="auto" w:fill="FFFFFF"/>
        </w:rPr>
        <w:t>全市多部门共同组织相关大赛活动，聚集各方资源，使大赛活动取得实效。</w:t>
      </w:r>
    </w:p>
    <w:p w:rsidR="0007266C" w:rsidRDefault="0007266C" w:rsidP="0007266C">
      <w:pPr>
        <w:snapToGrid w:val="0"/>
        <w:spacing w:line="588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四、大赛组织</w:t>
      </w:r>
    </w:p>
    <w:p w:rsidR="0007266C" w:rsidRDefault="0007266C" w:rsidP="0007266C">
      <w:pPr>
        <w:snapToGrid w:val="0"/>
        <w:spacing w:line="588" w:lineRule="exact"/>
        <w:ind w:firstLineChars="200" w:firstLine="640"/>
        <w:jc w:val="left"/>
        <w:rPr>
          <w:rFonts w:eastAsia="楷体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（一）</w:t>
      </w:r>
      <w:proofErr w:type="gramStart"/>
      <w:r>
        <w:rPr>
          <w:rFonts w:eastAsia="楷体_GB2312"/>
          <w:kern w:val="0"/>
          <w:sz w:val="32"/>
          <w:szCs w:val="32"/>
        </w:rPr>
        <w:t>总赛组织</w:t>
      </w:r>
      <w:proofErr w:type="gramEnd"/>
    </w:p>
    <w:p w:rsidR="0007266C" w:rsidRDefault="0007266C" w:rsidP="0007266C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全市</w:t>
      </w:r>
      <w:proofErr w:type="gramStart"/>
      <w:r>
        <w:rPr>
          <w:rFonts w:eastAsia="仿宋_GB2312"/>
          <w:sz w:val="32"/>
          <w:szCs w:val="32"/>
        </w:rPr>
        <w:t>总赛发起</w:t>
      </w:r>
      <w:proofErr w:type="gramEnd"/>
      <w:r>
        <w:rPr>
          <w:rFonts w:eastAsia="仿宋_GB2312"/>
          <w:sz w:val="32"/>
          <w:szCs w:val="32"/>
        </w:rPr>
        <w:t>单位</w:t>
      </w:r>
    </w:p>
    <w:p w:rsidR="0007266C" w:rsidRDefault="0007266C" w:rsidP="0007266C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天津市知识产权局</w:t>
      </w:r>
    </w:p>
    <w:p w:rsidR="0007266C" w:rsidRDefault="0007266C" w:rsidP="0007266C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天津滨海高新技术产业开发区管理委员会</w:t>
      </w:r>
    </w:p>
    <w:p w:rsidR="0007266C" w:rsidRDefault="0007266C" w:rsidP="0007266C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天津市教育委员会</w:t>
      </w:r>
    </w:p>
    <w:p w:rsidR="0007266C" w:rsidRDefault="0007266C" w:rsidP="0007266C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天津市科学技术局</w:t>
      </w:r>
    </w:p>
    <w:p w:rsidR="0007266C" w:rsidRDefault="0007266C" w:rsidP="0007266C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天津市科学技术协会</w:t>
      </w:r>
    </w:p>
    <w:p w:rsidR="0007266C" w:rsidRDefault="0007266C" w:rsidP="0007266C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天津市工业与信息化局</w:t>
      </w:r>
    </w:p>
    <w:p w:rsidR="0007266C" w:rsidRDefault="0007266C" w:rsidP="0007266C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天津市人力资源和社会保障局</w:t>
      </w:r>
    </w:p>
    <w:p w:rsidR="0007266C" w:rsidRDefault="0007266C" w:rsidP="0007266C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天津市总工会</w:t>
      </w:r>
    </w:p>
    <w:p w:rsidR="0007266C" w:rsidRDefault="0007266C" w:rsidP="0007266C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共青团天津市委员会</w:t>
      </w:r>
    </w:p>
    <w:p w:rsidR="0007266C" w:rsidRDefault="0007266C" w:rsidP="0007266C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天津市妇女联合会</w:t>
      </w:r>
    </w:p>
    <w:p w:rsidR="0007266C" w:rsidRDefault="0007266C" w:rsidP="0007266C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天津市工商业联合会</w:t>
      </w:r>
    </w:p>
    <w:p w:rsidR="0007266C" w:rsidRDefault="0007266C" w:rsidP="0007266C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全市</w:t>
      </w:r>
      <w:proofErr w:type="gramStart"/>
      <w:r>
        <w:rPr>
          <w:rFonts w:eastAsia="仿宋_GB2312"/>
          <w:sz w:val="32"/>
          <w:szCs w:val="32"/>
        </w:rPr>
        <w:t>总赛</w:t>
      </w:r>
      <w:r>
        <w:rPr>
          <w:rFonts w:eastAsia="仿宋_GB2312" w:hint="eastAsia"/>
          <w:sz w:val="32"/>
          <w:szCs w:val="32"/>
        </w:rPr>
        <w:t>执行</w:t>
      </w:r>
      <w:proofErr w:type="gramEnd"/>
      <w:r>
        <w:rPr>
          <w:rFonts w:eastAsia="仿宋_GB2312"/>
          <w:sz w:val="32"/>
          <w:szCs w:val="32"/>
        </w:rPr>
        <w:t>单位</w:t>
      </w:r>
    </w:p>
    <w:p w:rsidR="0007266C" w:rsidRDefault="0007266C" w:rsidP="0007266C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设立全市大赛执行机构，</w:t>
      </w:r>
      <w:proofErr w:type="gramStart"/>
      <w:r>
        <w:rPr>
          <w:rFonts w:eastAsia="仿宋_GB2312" w:hint="eastAsia"/>
          <w:sz w:val="32"/>
          <w:szCs w:val="32"/>
        </w:rPr>
        <w:t>负责总赛组织</w:t>
      </w:r>
      <w:proofErr w:type="gramEnd"/>
      <w:r>
        <w:rPr>
          <w:rFonts w:eastAsia="仿宋_GB2312" w:hint="eastAsia"/>
          <w:sz w:val="32"/>
          <w:szCs w:val="32"/>
        </w:rPr>
        <w:t>承办工作。</w:t>
      </w:r>
    </w:p>
    <w:p w:rsidR="0007266C" w:rsidRDefault="0007266C" w:rsidP="0007266C">
      <w:pPr>
        <w:snapToGrid w:val="0"/>
        <w:spacing w:line="588" w:lineRule="exact"/>
        <w:ind w:firstLineChars="200" w:firstLine="640"/>
        <w:jc w:val="left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（二）初赛组织</w:t>
      </w:r>
    </w:p>
    <w:p w:rsidR="0007266C" w:rsidRDefault="0007266C" w:rsidP="0007266C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初赛发起单位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区（园区）知识产权局以及相关部门。</w:t>
      </w:r>
    </w:p>
    <w:p w:rsidR="0007266C" w:rsidRDefault="0007266C" w:rsidP="0007266C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初赛（专项赛）承办单位为：</w:t>
      </w:r>
      <w:r>
        <w:rPr>
          <w:rFonts w:eastAsia="仿宋_GB2312" w:hint="eastAsia"/>
          <w:sz w:val="32"/>
          <w:szCs w:val="32"/>
        </w:rPr>
        <w:t>高校</w:t>
      </w:r>
      <w:r>
        <w:rPr>
          <w:rFonts w:eastAsia="仿宋_GB2312"/>
          <w:sz w:val="32"/>
          <w:szCs w:val="32"/>
        </w:rPr>
        <w:t>、工业园区、行业组织、知识产权服务机构</w:t>
      </w:r>
      <w:r>
        <w:rPr>
          <w:rFonts w:eastAsia="仿宋_GB2312" w:hint="eastAsia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。须具备以下条件：</w:t>
      </w:r>
    </w:p>
    <w:p w:rsidR="0007266C" w:rsidRDefault="0007266C" w:rsidP="0007266C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承办单位应当具备一定的规模和影响力。</w:t>
      </w:r>
    </w:p>
    <w:p w:rsidR="0007266C" w:rsidRDefault="0007266C" w:rsidP="0007266C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有规范的管理工作体系，有较好的知识产权工作基础，拥有组织大型活动能力的专业服务团队。</w:t>
      </w:r>
    </w:p>
    <w:p w:rsidR="0007266C" w:rsidRDefault="0007266C" w:rsidP="0007266C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具备一定规模的各类活动场所。</w:t>
      </w:r>
    </w:p>
    <w:p w:rsidR="0007266C" w:rsidRDefault="0007266C" w:rsidP="0007266C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能够为参赛创新创业者提供物质和政策支持。</w:t>
      </w:r>
    </w:p>
    <w:p w:rsidR="0007266C" w:rsidRDefault="0007266C" w:rsidP="0007266C">
      <w:pPr>
        <w:adjustRightInd w:val="0"/>
        <w:snapToGrid w:val="0"/>
        <w:spacing w:line="588" w:lineRule="exact"/>
        <w:ind w:firstLineChars="200" w:firstLine="640"/>
        <w:jc w:val="left"/>
        <w:rPr>
          <w:rFonts w:eastAsia="楷体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（三）大赛组委会</w:t>
      </w:r>
    </w:p>
    <w:p w:rsidR="0007266C" w:rsidRDefault="0007266C" w:rsidP="0007266C">
      <w:pPr>
        <w:adjustRightInd w:val="0"/>
        <w:snapToGrid w:val="0"/>
        <w:spacing w:line="588" w:lineRule="exact"/>
        <w:ind w:firstLineChars="200" w:firstLine="624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kern w:val="0"/>
          <w:sz w:val="32"/>
          <w:szCs w:val="32"/>
        </w:rPr>
        <w:lastRenderedPageBreak/>
        <w:t>20</w:t>
      </w:r>
      <w:r>
        <w:rPr>
          <w:rFonts w:eastAsia="仿宋_GB2312" w:hint="eastAsia"/>
          <w:spacing w:val="-4"/>
          <w:kern w:val="0"/>
          <w:sz w:val="32"/>
          <w:szCs w:val="32"/>
        </w:rPr>
        <w:t>2</w:t>
      </w:r>
      <w:r>
        <w:rPr>
          <w:rFonts w:eastAsia="仿宋_GB2312"/>
          <w:spacing w:val="-4"/>
          <w:kern w:val="0"/>
          <w:sz w:val="32"/>
          <w:szCs w:val="32"/>
        </w:rPr>
        <w:t>6</w:t>
      </w:r>
      <w:r>
        <w:rPr>
          <w:rFonts w:eastAsia="仿宋_GB2312"/>
          <w:spacing w:val="-4"/>
          <w:kern w:val="0"/>
          <w:sz w:val="32"/>
          <w:szCs w:val="32"/>
        </w:rPr>
        <w:t>年天津市知识产权创新创业</w:t>
      </w:r>
      <w:r>
        <w:rPr>
          <w:rFonts w:eastAsia="仿宋_GB2312"/>
          <w:spacing w:val="-4"/>
          <w:sz w:val="32"/>
          <w:szCs w:val="32"/>
        </w:rPr>
        <w:t>发明与设计</w:t>
      </w:r>
      <w:r>
        <w:rPr>
          <w:rFonts w:eastAsia="仿宋_GB2312"/>
          <w:spacing w:val="-4"/>
          <w:kern w:val="0"/>
          <w:sz w:val="32"/>
          <w:szCs w:val="32"/>
        </w:rPr>
        <w:t>大赛</w:t>
      </w:r>
      <w:r>
        <w:rPr>
          <w:rFonts w:eastAsia="仿宋_GB2312"/>
          <w:spacing w:val="-4"/>
          <w:sz w:val="32"/>
          <w:szCs w:val="32"/>
        </w:rPr>
        <w:t>组委会由大赛发起单位、承办单位共同组成，负责大赛各项工作的</w:t>
      </w:r>
      <w:r>
        <w:rPr>
          <w:rFonts w:eastAsia="仿宋_GB2312" w:hint="eastAsia"/>
          <w:spacing w:val="-4"/>
          <w:sz w:val="32"/>
          <w:szCs w:val="32"/>
        </w:rPr>
        <w:t>组织开展</w:t>
      </w:r>
      <w:r>
        <w:rPr>
          <w:rFonts w:eastAsia="仿宋_GB2312"/>
          <w:spacing w:val="-4"/>
          <w:sz w:val="32"/>
          <w:szCs w:val="32"/>
        </w:rPr>
        <w:t>。</w:t>
      </w:r>
    </w:p>
    <w:p w:rsidR="0007266C" w:rsidRDefault="0007266C" w:rsidP="0007266C">
      <w:pPr>
        <w:adjustRightInd w:val="0"/>
        <w:snapToGrid w:val="0"/>
        <w:spacing w:line="588" w:lineRule="exact"/>
        <w:ind w:firstLineChars="200" w:firstLine="640"/>
        <w:jc w:val="left"/>
        <w:rPr>
          <w:rFonts w:eastAsia="楷体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（四）</w:t>
      </w:r>
      <w:proofErr w:type="gramStart"/>
      <w:r>
        <w:rPr>
          <w:rFonts w:eastAsia="楷体_GB2312"/>
          <w:kern w:val="0"/>
          <w:sz w:val="32"/>
          <w:szCs w:val="32"/>
        </w:rPr>
        <w:t>总赛与</w:t>
      </w:r>
      <w:proofErr w:type="gramEnd"/>
      <w:r>
        <w:rPr>
          <w:rFonts w:eastAsia="楷体_GB2312"/>
          <w:kern w:val="0"/>
          <w:sz w:val="32"/>
          <w:szCs w:val="32"/>
        </w:rPr>
        <w:t>初赛关系</w:t>
      </w:r>
    </w:p>
    <w:p w:rsidR="0007266C" w:rsidRDefault="0007266C" w:rsidP="0007266C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初赛是全市大赛的基本组成，由各初赛发起单位组织，并推荐优秀项目到总赛。</w:t>
      </w:r>
      <w:proofErr w:type="gramStart"/>
      <w:r>
        <w:rPr>
          <w:rFonts w:eastAsia="仿宋_GB2312"/>
          <w:sz w:val="32"/>
          <w:szCs w:val="32"/>
        </w:rPr>
        <w:t>总赛是</w:t>
      </w:r>
      <w:proofErr w:type="gramEnd"/>
      <w:r>
        <w:rPr>
          <w:rFonts w:eastAsia="仿宋_GB2312"/>
          <w:sz w:val="32"/>
          <w:szCs w:val="32"/>
        </w:rPr>
        <w:t>大赛的决赛形式，由</w:t>
      </w:r>
      <w:proofErr w:type="gramStart"/>
      <w:r>
        <w:rPr>
          <w:rFonts w:eastAsia="仿宋_GB2312"/>
          <w:sz w:val="32"/>
          <w:szCs w:val="32"/>
        </w:rPr>
        <w:t>总赛发起</w:t>
      </w:r>
      <w:proofErr w:type="gramEnd"/>
      <w:r>
        <w:rPr>
          <w:rFonts w:eastAsia="仿宋_GB2312"/>
          <w:sz w:val="32"/>
          <w:szCs w:val="32"/>
        </w:rPr>
        <w:t>单位组织、推荐、评定、推介天津市知识产权创新创业发明与设计</w:t>
      </w:r>
      <w:proofErr w:type="gramStart"/>
      <w:r>
        <w:rPr>
          <w:rFonts w:eastAsia="仿宋_GB2312"/>
          <w:sz w:val="32"/>
          <w:szCs w:val="32"/>
        </w:rPr>
        <w:t>大赛总赛项目</w:t>
      </w:r>
      <w:proofErr w:type="gramEnd"/>
      <w:r>
        <w:rPr>
          <w:rFonts w:eastAsia="仿宋_GB2312"/>
          <w:sz w:val="32"/>
          <w:szCs w:val="32"/>
        </w:rPr>
        <w:t>。</w:t>
      </w:r>
    </w:p>
    <w:p w:rsidR="0007266C" w:rsidRDefault="0007266C" w:rsidP="0007266C">
      <w:pPr>
        <w:adjustRightInd w:val="0"/>
        <w:snapToGrid w:val="0"/>
        <w:spacing w:line="588" w:lineRule="exact"/>
        <w:ind w:firstLineChars="200" w:firstLine="640"/>
        <w:jc w:val="left"/>
        <w:rPr>
          <w:rFonts w:eastAsia="楷体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（五）参赛范围</w:t>
      </w:r>
    </w:p>
    <w:p w:rsidR="0007266C" w:rsidRDefault="0007266C" w:rsidP="0007266C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高校</w:t>
      </w:r>
      <w:r>
        <w:rPr>
          <w:rFonts w:eastAsia="仿宋_GB2312"/>
          <w:sz w:val="32"/>
          <w:szCs w:val="32"/>
        </w:rPr>
        <w:t>师生、职工、专业技术人员、社会发明人、中小企业、研究机构团队</w:t>
      </w:r>
      <w:r>
        <w:rPr>
          <w:rFonts w:eastAsia="仿宋_GB2312" w:hint="eastAsia"/>
          <w:sz w:val="32"/>
          <w:szCs w:val="32"/>
        </w:rPr>
        <w:t>。</w:t>
      </w:r>
    </w:p>
    <w:p w:rsidR="0007266C" w:rsidRDefault="0007266C" w:rsidP="0007266C">
      <w:pPr>
        <w:snapToGrid w:val="0"/>
        <w:spacing w:line="588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五、参赛项目</w:t>
      </w:r>
    </w:p>
    <w:p w:rsidR="0007266C" w:rsidRDefault="0007266C" w:rsidP="0007266C">
      <w:pPr>
        <w:adjustRightInd w:val="0"/>
        <w:snapToGrid w:val="0"/>
        <w:spacing w:line="588" w:lineRule="exact"/>
        <w:ind w:firstLineChars="200" w:firstLine="640"/>
        <w:jc w:val="left"/>
        <w:rPr>
          <w:rFonts w:eastAsia="楷体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（一）创新项目</w:t>
      </w:r>
    </w:p>
    <w:p w:rsidR="0007266C" w:rsidRDefault="0007266C" w:rsidP="0007266C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大赛期间提供的，授权在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年内的产品（技术）专利并进行专利布局。</w:t>
      </w:r>
    </w:p>
    <w:p w:rsidR="0007266C" w:rsidRDefault="0007266C" w:rsidP="0007266C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在校学生参赛项目专利</w:t>
      </w:r>
      <w:r>
        <w:rPr>
          <w:rFonts w:eastAsia="仿宋_GB2312" w:hint="eastAsia"/>
          <w:sz w:val="32"/>
          <w:szCs w:val="32"/>
        </w:rPr>
        <w:t>在</w:t>
      </w:r>
      <w:r>
        <w:rPr>
          <w:rFonts w:eastAsia="仿宋_GB2312"/>
          <w:sz w:val="32"/>
          <w:szCs w:val="32"/>
        </w:rPr>
        <w:t>申请</w:t>
      </w:r>
      <w:r>
        <w:rPr>
          <w:rFonts w:eastAsia="仿宋_GB2312" w:hint="eastAsia"/>
          <w:sz w:val="32"/>
          <w:szCs w:val="32"/>
        </w:rPr>
        <w:t>阶段</w:t>
      </w:r>
      <w:r>
        <w:rPr>
          <w:rFonts w:eastAsia="仿宋_GB2312"/>
          <w:sz w:val="32"/>
          <w:szCs w:val="32"/>
        </w:rPr>
        <w:t>即可。</w:t>
      </w:r>
    </w:p>
    <w:p w:rsidR="0007266C" w:rsidRDefault="0007266C" w:rsidP="0007266C">
      <w:pPr>
        <w:adjustRightInd w:val="0"/>
        <w:snapToGrid w:val="0"/>
        <w:spacing w:line="588" w:lineRule="exact"/>
        <w:ind w:firstLineChars="200" w:firstLine="640"/>
        <w:jc w:val="left"/>
        <w:rPr>
          <w:rFonts w:eastAsia="楷体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（二）许可转让项目</w:t>
      </w:r>
    </w:p>
    <w:p w:rsidR="0007266C" w:rsidRDefault="0007266C" w:rsidP="0007266C">
      <w:pPr>
        <w:snapToGrid w:val="0"/>
        <w:spacing w:line="588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大赛期间提供的，在</w:t>
      </w:r>
      <w:r>
        <w:rPr>
          <w:rFonts w:eastAsia="仿宋_GB2312"/>
          <w:sz w:val="32"/>
          <w:szCs w:val="32"/>
        </w:rPr>
        <w:t>18</w:t>
      </w:r>
      <w:r>
        <w:rPr>
          <w:rFonts w:eastAsia="仿宋_GB2312"/>
          <w:sz w:val="32"/>
          <w:szCs w:val="32"/>
        </w:rPr>
        <w:t>个月内完成的专利许可或专利权转移项目。</w:t>
      </w:r>
    </w:p>
    <w:p w:rsidR="0007266C" w:rsidRDefault="0007266C" w:rsidP="0007266C">
      <w:pPr>
        <w:adjustRightInd w:val="0"/>
        <w:snapToGrid w:val="0"/>
        <w:spacing w:line="570" w:lineRule="exact"/>
        <w:ind w:firstLineChars="200" w:firstLine="640"/>
        <w:rPr>
          <w:rFonts w:eastAsia="楷体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（三）创业项目</w:t>
      </w:r>
    </w:p>
    <w:p w:rsidR="0007266C" w:rsidRDefault="0007266C" w:rsidP="0007266C">
      <w:pPr>
        <w:snapToGrid w:val="0"/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大赛期间提交的，在</w:t>
      </w:r>
      <w:r>
        <w:rPr>
          <w:rFonts w:eastAsia="仿宋_GB2312"/>
          <w:sz w:val="32"/>
          <w:szCs w:val="32"/>
        </w:rPr>
        <w:t>18</w:t>
      </w:r>
      <w:r>
        <w:rPr>
          <w:rFonts w:eastAsia="仿宋_GB2312"/>
          <w:sz w:val="32"/>
          <w:szCs w:val="32"/>
        </w:rPr>
        <w:t>个月内以专利权投资入股，形成新股东或新公司的项目。</w:t>
      </w:r>
    </w:p>
    <w:p w:rsidR="0007266C" w:rsidRDefault="0007266C" w:rsidP="0007266C">
      <w:pPr>
        <w:snapToGrid w:val="0"/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大赛期间提交的在</w:t>
      </w:r>
      <w:r>
        <w:rPr>
          <w:rFonts w:eastAsia="仿宋_GB2312"/>
          <w:sz w:val="32"/>
          <w:szCs w:val="32"/>
        </w:rPr>
        <w:t>18</w:t>
      </w:r>
      <w:r>
        <w:rPr>
          <w:rFonts w:eastAsia="仿宋_GB2312"/>
          <w:sz w:val="32"/>
          <w:szCs w:val="32"/>
        </w:rPr>
        <w:t>个月内获得风险投资的专利项</w:t>
      </w:r>
      <w:r>
        <w:rPr>
          <w:rFonts w:eastAsia="仿宋_GB2312"/>
          <w:sz w:val="32"/>
          <w:szCs w:val="32"/>
        </w:rPr>
        <w:lastRenderedPageBreak/>
        <w:t>目。</w:t>
      </w:r>
    </w:p>
    <w:p w:rsidR="0007266C" w:rsidRDefault="0007266C" w:rsidP="0007266C">
      <w:pPr>
        <w:snapToGrid w:val="0"/>
        <w:spacing w:line="570" w:lineRule="exact"/>
        <w:ind w:firstLineChars="200" w:firstLine="640"/>
        <w:rPr>
          <w:rFonts w:eastAsia="仿宋_GB2312"/>
          <w:spacing w:val="-6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pacing w:val="-6"/>
          <w:sz w:val="32"/>
          <w:szCs w:val="32"/>
        </w:rPr>
        <w:t>成立</w:t>
      </w:r>
      <w:r>
        <w:rPr>
          <w:rFonts w:eastAsia="仿宋_GB2312"/>
          <w:spacing w:val="-6"/>
          <w:sz w:val="32"/>
          <w:szCs w:val="32"/>
        </w:rPr>
        <w:t>18</w:t>
      </w:r>
      <w:r>
        <w:rPr>
          <w:rFonts w:eastAsia="仿宋_GB2312"/>
          <w:spacing w:val="-6"/>
          <w:sz w:val="32"/>
          <w:szCs w:val="32"/>
        </w:rPr>
        <w:t>个月内的企业的专利项目并形成高质量专利布局。</w:t>
      </w:r>
    </w:p>
    <w:p w:rsidR="0007266C" w:rsidRDefault="0007266C" w:rsidP="0007266C">
      <w:pPr>
        <w:snapToGrid w:val="0"/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大赛期间提交的项目</w:t>
      </w:r>
      <w:r>
        <w:rPr>
          <w:rFonts w:eastAsia="仿宋_GB2312"/>
          <w:sz w:val="32"/>
          <w:szCs w:val="32"/>
          <w:lang w:val="en"/>
        </w:rPr>
        <w:t>,</w:t>
      </w:r>
      <w:r>
        <w:rPr>
          <w:rFonts w:eastAsia="仿宋_GB2312"/>
          <w:sz w:val="32"/>
          <w:szCs w:val="32"/>
        </w:rPr>
        <w:t>企业在</w:t>
      </w:r>
      <w:r>
        <w:rPr>
          <w:rFonts w:eastAsia="仿宋_GB2312"/>
          <w:sz w:val="32"/>
          <w:szCs w:val="32"/>
        </w:rPr>
        <w:t>18</w:t>
      </w:r>
      <w:r>
        <w:rPr>
          <w:rFonts w:eastAsia="仿宋_GB2312"/>
          <w:sz w:val="32"/>
          <w:szCs w:val="32"/>
        </w:rPr>
        <w:t>个月内</w:t>
      </w:r>
      <w:proofErr w:type="gramStart"/>
      <w:r>
        <w:rPr>
          <w:rFonts w:eastAsia="仿宋_GB2312"/>
          <w:sz w:val="32"/>
          <w:szCs w:val="32"/>
        </w:rPr>
        <w:t>涉项目</w:t>
      </w:r>
      <w:proofErr w:type="gramEnd"/>
      <w:r>
        <w:rPr>
          <w:rFonts w:eastAsia="仿宋_GB2312"/>
          <w:sz w:val="32"/>
          <w:szCs w:val="32"/>
        </w:rPr>
        <w:t>专利维权中获胜，对方停止侵权的专利项目。</w:t>
      </w:r>
    </w:p>
    <w:p w:rsidR="0007266C" w:rsidRDefault="0007266C" w:rsidP="0007266C">
      <w:pPr>
        <w:snapToGrid w:val="0"/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注：项目专利无权属与发明人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设计人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资格纠纷。</w:t>
      </w:r>
    </w:p>
    <w:p w:rsidR="0007266C" w:rsidRDefault="0007266C" w:rsidP="0007266C">
      <w:pPr>
        <w:snapToGrid w:val="0"/>
        <w:spacing w:line="57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六、奖项设立、数量</w:t>
      </w:r>
    </w:p>
    <w:p w:rsidR="0007266C" w:rsidRDefault="0007266C" w:rsidP="0007266C">
      <w:pPr>
        <w:snapToGrid w:val="0"/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大赛设立一等奖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项，二等奖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项，三等奖</w:t>
      </w:r>
      <w:r>
        <w:rPr>
          <w:rFonts w:eastAsia="仿宋_GB2312"/>
          <w:sz w:val="32"/>
          <w:szCs w:val="32"/>
        </w:rPr>
        <w:t>30</w:t>
      </w:r>
      <w:r>
        <w:rPr>
          <w:rFonts w:eastAsia="仿宋_GB2312"/>
          <w:sz w:val="32"/>
          <w:szCs w:val="32"/>
        </w:rPr>
        <w:t>项，优秀奖若干。</w:t>
      </w:r>
    </w:p>
    <w:p w:rsidR="0007266C" w:rsidRDefault="0007266C" w:rsidP="0007266C">
      <w:pPr>
        <w:snapToGrid w:val="0"/>
        <w:spacing w:line="57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七、承办单位任务</w:t>
      </w:r>
    </w:p>
    <w:p w:rsidR="0007266C" w:rsidRDefault="0007266C" w:rsidP="0007266C">
      <w:pPr>
        <w:snapToGrid w:val="0"/>
        <w:spacing w:line="570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（一）总赛</w:t>
      </w:r>
    </w:p>
    <w:p w:rsidR="0007266C" w:rsidRDefault="0007266C" w:rsidP="0007266C">
      <w:pPr>
        <w:snapToGrid w:val="0"/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制定</w:t>
      </w:r>
      <w:proofErr w:type="gramStart"/>
      <w:r>
        <w:rPr>
          <w:rFonts w:eastAsia="仿宋_GB2312"/>
          <w:sz w:val="32"/>
          <w:szCs w:val="32"/>
        </w:rPr>
        <w:t>发布总赛</w:t>
      </w:r>
      <w:proofErr w:type="gramEnd"/>
      <w:r>
        <w:rPr>
          <w:rFonts w:eastAsia="仿宋_GB2312"/>
          <w:sz w:val="32"/>
          <w:szCs w:val="32"/>
        </w:rPr>
        <w:t>组织工作方案。</w:t>
      </w:r>
    </w:p>
    <w:p w:rsidR="0007266C" w:rsidRDefault="0007266C" w:rsidP="0007266C">
      <w:pPr>
        <w:snapToGrid w:val="0"/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安排组织大赛活动的团队、</w:t>
      </w:r>
      <w:r>
        <w:rPr>
          <w:rFonts w:eastAsia="仿宋_GB2312" w:hint="eastAsia"/>
          <w:sz w:val="32"/>
          <w:szCs w:val="32"/>
        </w:rPr>
        <w:t>场地、</w:t>
      </w:r>
      <w:r>
        <w:rPr>
          <w:rFonts w:eastAsia="仿宋_GB2312"/>
          <w:sz w:val="32"/>
          <w:szCs w:val="32"/>
        </w:rPr>
        <w:t>资金和政策。</w:t>
      </w:r>
    </w:p>
    <w:p w:rsidR="0007266C" w:rsidRDefault="0007266C" w:rsidP="0007266C">
      <w:pPr>
        <w:snapToGrid w:val="0"/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pacing w:val="-4"/>
          <w:sz w:val="32"/>
          <w:szCs w:val="32"/>
        </w:rPr>
        <w:t>.</w:t>
      </w:r>
      <w:r>
        <w:rPr>
          <w:rFonts w:eastAsia="仿宋_GB2312"/>
          <w:spacing w:val="-4"/>
          <w:sz w:val="32"/>
          <w:szCs w:val="32"/>
        </w:rPr>
        <w:t>建立与各初赛的联络协调机制，确保总初赛信息交流畅通。</w:t>
      </w:r>
    </w:p>
    <w:p w:rsidR="0007266C" w:rsidRDefault="0007266C" w:rsidP="0007266C">
      <w:pPr>
        <w:snapToGrid w:val="0"/>
        <w:spacing w:line="570" w:lineRule="exact"/>
        <w:ind w:firstLineChars="200" w:firstLine="640"/>
        <w:rPr>
          <w:rFonts w:eastAsia="仿宋_GB2312"/>
          <w:spacing w:val="-8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pacing w:val="-8"/>
          <w:sz w:val="32"/>
          <w:szCs w:val="32"/>
        </w:rPr>
        <w:t>组织各种形式的，指导创新创业发明与设计的</w:t>
      </w:r>
      <w:proofErr w:type="gramStart"/>
      <w:r>
        <w:rPr>
          <w:rFonts w:eastAsia="仿宋_GB2312"/>
          <w:spacing w:val="-8"/>
          <w:sz w:val="32"/>
          <w:szCs w:val="32"/>
        </w:rPr>
        <w:t>总赛培训</w:t>
      </w:r>
      <w:proofErr w:type="gramEnd"/>
      <w:r>
        <w:rPr>
          <w:rFonts w:eastAsia="仿宋_GB2312"/>
          <w:spacing w:val="-8"/>
          <w:sz w:val="32"/>
          <w:szCs w:val="32"/>
        </w:rPr>
        <w:t>活动。</w:t>
      </w:r>
    </w:p>
    <w:p w:rsidR="0007266C" w:rsidRDefault="0007266C" w:rsidP="0007266C">
      <w:pPr>
        <w:snapToGrid w:val="0"/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组织各种形式</w:t>
      </w:r>
      <w:proofErr w:type="gramStart"/>
      <w:r>
        <w:rPr>
          <w:rFonts w:eastAsia="仿宋_GB2312"/>
          <w:sz w:val="32"/>
          <w:szCs w:val="32"/>
        </w:rPr>
        <w:t>的创客与</w:t>
      </w:r>
      <w:proofErr w:type="gramEnd"/>
      <w:r>
        <w:rPr>
          <w:rFonts w:eastAsia="仿宋_GB2312"/>
          <w:sz w:val="32"/>
          <w:szCs w:val="32"/>
        </w:rPr>
        <w:t>企业、金融机构、知识产权服务机构</w:t>
      </w:r>
      <w:proofErr w:type="gramStart"/>
      <w:r>
        <w:rPr>
          <w:rFonts w:eastAsia="仿宋_GB2312"/>
          <w:sz w:val="32"/>
          <w:szCs w:val="32"/>
        </w:rPr>
        <w:t>的总赛对接</w:t>
      </w:r>
      <w:proofErr w:type="gramEnd"/>
      <w:r>
        <w:rPr>
          <w:rFonts w:eastAsia="仿宋_GB2312"/>
          <w:sz w:val="32"/>
          <w:szCs w:val="32"/>
        </w:rPr>
        <w:t>活动。</w:t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</w:p>
    <w:p w:rsidR="0007266C" w:rsidRDefault="0007266C" w:rsidP="0007266C">
      <w:pPr>
        <w:snapToGrid w:val="0"/>
        <w:spacing w:line="57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组织全市的创新创业发明与设计项目评定工作。</w:t>
      </w:r>
    </w:p>
    <w:p w:rsidR="0007266C" w:rsidRDefault="0007266C" w:rsidP="0007266C">
      <w:pPr>
        <w:snapToGrid w:val="0"/>
        <w:spacing w:line="57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建立全市创新创业发明与设计大赛数据库。</w:t>
      </w:r>
      <w:r>
        <w:rPr>
          <w:rFonts w:eastAsia="仿宋_GB2312"/>
          <w:sz w:val="32"/>
          <w:szCs w:val="32"/>
        </w:rPr>
        <w:tab/>
      </w:r>
    </w:p>
    <w:p w:rsidR="0007266C" w:rsidRDefault="0007266C" w:rsidP="0007266C">
      <w:pPr>
        <w:snapToGrid w:val="0"/>
        <w:spacing w:line="570" w:lineRule="exact"/>
        <w:ind w:firstLineChars="200" w:firstLine="640"/>
        <w:jc w:val="left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（二）初赛</w:t>
      </w:r>
    </w:p>
    <w:p w:rsidR="0007266C" w:rsidRDefault="0007266C" w:rsidP="0007266C">
      <w:pPr>
        <w:snapToGrid w:val="0"/>
        <w:spacing w:line="57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制定发布初赛组织工作方案。</w:t>
      </w:r>
    </w:p>
    <w:p w:rsidR="0007266C" w:rsidRDefault="0007266C" w:rsidP="0007266C">
      <w:pPr>
        <w:snapToGrid w:val="0"/>
        <w:spacing w:line="57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安排组织大赛活动的团队、</w:t>
      </w:r>
      <w:r>
        <w:rPr>
          <w:rFonts w:eastAsia="仿宋_GB2312" w:hint="eastAsia"/>
          <w:sz w:val="32"/>
          <w:szCs w:val="32"/>
        </w:rPr>
        <w:t>场地、</w:t>
      </w:r>
      <w:r>
        <w:rPr>
          <w:rFonts w:eastAsia="仿宋_GB2312"/>
          <w:sz w:val="32"/>
          <w:szCs w:val="32"/>
        </w:rPr>
        <w:t>资金和政策。</w:t>
      </w:r>
    </w:p>
    <w:p w:rsidR="0007266C" w:rsidRDefault="0007266C" w:rsidP="0007266C">
      <w:pPr>
        <w:snapToGrid w:val="0"/>
        <w:spacing w:line="57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3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pacing w:val="-8"/>
          <w:sz w:val="32"/>
          <w:szCs w:val="32"/>
        </w:rPr>
        <w:t>建立</w:t>
      </w:r>
      <w:proofErr w:type="gramStart"/>
      <w:r>
        <w:rPr>
          <w:rFonts w:eastAsia="仿宋_GB2312"/>
          <w:spacing w:val="-8"/>
          <w:sz w:val="32"/>
          <w:szCs w:val="32"/>
        </w:rPr>
        <w:t>与总赛的</w:t>
      </w:r>
      <w:proofErr w:type="gramEnd"/>
      <w:r>
        <w:rPr>
          <w:rFonts w:eastAsia="仿宋_GB2312"/>
          <w:spacing w:val="-8"/>
          <w:sz w:val="32"/>
          <w:szCs w:val="32"/>
        </w:rPr>
        <w:t>联络协调机制，确保总</w:t>
      </w:r>
      <w:proofErr w:type="gramStart"/>
      <w:r>
        <w:rPr>
          <w:rFonts w:eastAsia="仿宋_GB2312"/>
          <w:spacing w:val="-8"/>
          <w:sz w:val="32"/>
          <w:szCs w:val="32"/>
        </w:rPr>
        <w:t>初赛场信息</w:t>
      </w:r>
      <w:proofErr w:type="gramEnd"/>
      <w:r>
        <w:rPr>
          <w:rFonts w:eastAsia="仿宋_GB2312"/>
          <w:spacing w:val="-8"/>
          <w:sz w:val="32"/>
          <w:szCs w:val="32"/>
        </w:rPr>
        <w:t>交流畅通。</w:t>
      </w:r>
      <w:r>
        <w:rPr>
          <w:rFonts w:eastAsia="仿宋_GB2312"/>
          <w:spacing w:val="-8"/>
          <w:sz w:val="32"/>
          <w:szCs w:val="32"/>
        </w:rPr>
        <w:tab/>
      </w:r>
    </w:p>
    <w:p w:rsidR="0007266C" w:rsidRDefault="0007266C" w:rsidP="0007266C">
      <w:pPr>
        <w:snapToGrid w:val="0"/>
        <w:spacing w:line="57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pacing w:val="-8"/>
          <w:sz w:val="32"/>
          <w:szCs w:val="32"/>
        </w:rPr>
        <w:t>组织各种形式的，指导创新创业发明与设计的初赛培训活动。</w:t>
      </w:r>
    </w:p>
    <w:p w:rsidR="0007266C" w:rsidRDefault="0007266C" w:rsidP="0007266C">
      <w:pPr>
        <w:snapToGrid w:val="0"/>
        <w:spacing w:line="57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组织各种形式</w:t>
      </w:r>
      <w:proofErr w:type="gramStart"/>
      <w:r>
        <w:rPr>
          <w:rFonts w:eastAsia="仿宋_GB2312"/>
          <w:sz w:val="32"/>
          <w:szCs w:val="32"/>
        </w:rPr>
        <w:t>的创客与</w:t>
      </w:r>
      <w:proofErr w:type="gramEnd"/>
      <w:r>
        <w:rPr>
          <w:rFonts w:eastAsia="仿宋_GB2312"/>
          <w:sz w:val="32"/>
          <w:szCs w:val="32"/>
        </w:rPr>
        <w:t>企业、金融机构、知识产权服务机构的初赛对接活动。</w:t>
      </w:r>
    </w:p>
    <w:p w:rsidR="0007266C" w:rsidRDefault="0007266C" w:rsidP="0007266C">
      <w:pPr>
        <w:snapToGrid w:val="0"/>
        <w:spacing w:line="57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组织初赛的创新创业发明与设计项目评定工作，并将优秀项目向</w:t>
      </w:r>
      <w:proofErr w:type="gramStart"/>
      <w:r>
        <w:rPr>
          <w:rFonts w:eastAsia="仿宋_GB2312"/>
          <w:sz w:val="32"/>
          <w:szCs w:val="32"/>
        </w:rPr>
        <w:t>总赛报送</w:t>
      </w:r>
      <w:proofErr w:type="gramEnd"/>
      <w:r>
        <w:rPr>
          <w:rFonts w:eastAsia="仿宋_GB2312"/>
          <w:sz w:val="32"/>
          <w:szCs w:val="32"/>
        </w:rPr>
        <w:t>。</w:t>
      </w:r>
    </w:p>
    <w:p w:rsidR="0007266C" w:rsidRDefault="0007266C" w:rsidP="0007266C">
      <w:pPr>
        <w:snapToGrid w:val="0"/>
        <w:spacing w:line="57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八、支持措施</w:t>
      </w:r>
    </w:p>
    <w:p w:rsidR="0007266C" w:rsidRDefault="0007266C" w:rsidP="0007266C">
      <w:pPr>
        <w:snapToGrid w:val="0"/>
        <w:spacing w:line="57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</w:t>
      </w:r>
      <w:r>
        <w:rPr>
          <w:rFonts w:eastAsia="仿宋_GB2312"/>
          <w:sz w:val="32"/>
          <w:szCs w:val="32"/>
        </w:rPr>
        <w:t>加强相关部门间的合作，联合各部门政策与资源，共同推动社会公众参与知识产权创新创业行动，营造全民创新创业创造的知识产权文化氛围。</w:t>
      </w:r>
    </w:p>
    <w:p w:rsidR="0007266C" w:rsidRDefault="0007266C" w:rsidP="0007266C">
      <w:pPr>
        <w:snapToGrid w:val="0"/>
        <w:spacing w:line="57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</w:t>
      </w:r>
      <w:r>
        <w:rPr>
          <w:rFonts w:eastAsia="仿宋_GB2312"/>
          <w:sz w:val="32"/>
          <w:szCs w:val="32"/>
        </w:rPr>
        <w:t>天津市专利创业奖</w:t>
      </w:r>
      <w:proofErr w:type="gramStart"/>
      <w:r>
        <w:rPr>
          <w:rFonts w:eastAsia="仿宋_GB2312"/>
          <w:sz w:val="32"/>
          <w:szCs w:val="32"/>
        </w:rPr>
        <w:t>由总赛一等奖</w:t>
      </w:r>
      <w:proofErr w:type="gramEnd"/>
      <w:r>
        <w:rPr>
          <w:rFonts w:eastAsia="仿宋_GB2312"/>
          <w:sz w:val="32"/>
          <w:szCs w:val="32"/>
        </w:rPr>
        <w:t>项目产生，由市政府颁发证书并给予资金鼓励。</w:t>
      </w:r>
    </w:p>
    <w:p w:rsidR="0007266C" w:rsidRDefault="0007266C" w:rsidP="0007266C">
      <w:pPr>
        <w:spacing w:line="57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</w:t>
      </w:r>
      <w:r>
        <w:rPr>
          <w:rFonts w:eastAsia="仿宋_GB2312"/>
          <w:sz w:val="32"/>
          <w:szCs w:val="32"/>
        </w:rPr>
        <w:t>对大</w:t>
      </w:r>
      <w:r>
        <w:rPr>
          <w:rFonts w:eastAsia="仿宋_GB2312"/>
          <w:spacing w:val="6"/>
          <w:kern w:val="0"/>
          <w:sz w:val="32"/>
          <w:szCs w:val="32"/>
        </w:rPr>
        <w:t>赛征集到的项目优先推荐</w:t>
      </w:r>
      <w:r>
        <w:rPr>
          <w:rFonts w:eastAsia="仿宋_GB2312" w:hint="eastAsia"/>
          <w:spacing w:val="6"/>
          <w:kern w:val="0"/>
          <w:sz w:val="32"/>
          <w:szCs w:val="32"/>
        </w:rPr>
        <w:t>开展活动的相关</w:t>
      </w:r>
      <w:r>
        <w:rPr>
          <w:rFonts w:eastAsia="仿宋_GB2312"/>
          <w:spacing w:val="6"/>
          <w:kern w:val="0"/>
          <w:sz w:val="32"/>
          <w:szCs w:val="32"/>
        </w:rPr>
        <w:t>园</w:t>
      </w:r>
      <w:r>
        <w:rPr>
          <w:rFonts w:eastAsia="仿宋_GB2312" w:hint="eastAsia"/>
          <w:spacing w:val="6"/>
          <w:kern w:val="0"/>
          <w:sz w:val="32"/>
          <w:szCs w:val="32"/>
        </w:rPr>
        <w:t>区</w:t>
      </w:r>
      <w:r>
        <w:rPr>
          <w:rFonts w:eastAsia="仿宋_GB2312"/>
          <w:spacing w:val="2"/>
          <w:kern w:val="0"/>
          <w:sz w:val="32"/>
          <w:szCs w:val="32"/>
        </w:rPr>
        <w:t>给</w:t>
      </w:r>
      <w:r>
        <w:rPr>
          <w:rFonts w:eastAsia="仿宋_GB2312"/>
          <w:kern w:val="0"/>
          <w:sz w:val="32"/>
          <w:szCs w:val="32"/>
        </w:rPr>
        <w:t>予服务支持。</w:t>
      </w:r>
    </w:p>
    <w:p w:rsidR="0007266C" w:rsidRDefault="0007266C" w:rsidP="0007266C">
      <w:pPr>
        <w:spacing w:line="57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（四）</w:t>
      </w:r>
      <w:r>
        <w:rPr>
          <w:rFonts w:eastAsia="仿宋_GB2312"/>
          <w:sz w:val="32"/>
          <w:szCs w:val="32"/>
        </w:rPr>
        <w:t>组织</w:t>
      </w:r>
      <w:r>
        <w:rPr>
          <w:rFonts w:eastAsia="仿宋_GB2312"/>
          <w:kern w:val="0"/>
          <w:sz w:val="32"/>
          <w:szCs w:val="32"/>
        </w:rPr>
        <w:t>专业机构对项目进行综合分析</w:t>
      </w:r>
      <w:r>
        <w:rPr>
          <w:rFonts w:eastAsia="仿宋_GB2312"/>
          <w:kern w:val="0"/>
          <w:sz w:val="32"/>
          <w:szCs w:val="32"/>
          <w:lang w:val="en"/>
        </w:rPr>
        <w:t>,</w:t>
      </w:r>
      <w:r>
        <w:rPr>
          <w:rFonts w:eastAsia="仿宋_GB2312"/>
          <w:kern w:val="0"/>
          <w:sz w:val="32"/>
          <w:szCs w:val="32"/>
        </w:rPr>
        <w:t>整理汇总向投资者推介。</w:t>
      </w:r>
    </w:p>
    <w:p w:rsidR="0007266C" w:rsidRDefault="0007266C" w:rsidP="0007266C">
      <w:pPr>
        <w:spacing w:line="57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（五）多种</w:t>
      </w:r>
      <w:r>
        <w:rPr>
          <w:rFonts w:eastAsia="仿宋_GB2312" w:hint="eastAsia"/>
          <w:spacing w:val="2"/>
          <w:sz w:val="32"/>
          <w:szCs w:val="32"/>
        </w:rPr>
        <w:t>形式</w:t>
      </w:r>
      <w:r>
        <w:rPr>
          <w:rFonts w:eastAsia="仿宋_GB2312"/>
          <w:spacing w:val="2"/>
          <w:sz w:val="32"/>
          <w:szCs w:val="32"/>
        </w:rPr>
        <w:t>开展相关</w:t>
      </w:r>
      <w:r>
        <w:rPr>
          <w:rFonts w:eastAsia="仿宋_GB2312" w:hint="eastAsia"/>
          <w:spacing w:val="2"/>
          <w:sz w:val="32"/>
          <w:szCs w:val="32"/>
        </w:rPr>
        <w:t>知识产权与企业</w:t>
      </w:r>
      <w:r>
        <w:rPr>
          <w:rFonts w:eastAsia="仿宋_GB2312" w:hint="eastAsia"/>
          <w:spacing w:val="2"/>
          <w:kern w:val="0"/>
          <w:sz w:val="32"/>
          <w:szCs w:val="32"/>
        </w:rPr>
        <w:t>创新、</w:t>
      </w:r>
      <w:r>
        <w:rPr>
          <w:rFonts w:eastAsia="仿宋_GB2312"/>
          <w:spacing w:val="2"/>
          <w:kern w:val="0"/>
          <w:sz w:val="32"/>
          <w:szCs w:val="32"/>
        </w:rPr>
        <w:t>融资</w:t>
      </w:r>
      <w:r>
        <w:rPr>
          <w:rFonts w:eastAsia="仿宋_GB2312" w:hint="eastAsia"/>
          <w:spacing w:val="2"/>
          <w:kern w:val="0"/>
          <w:sz w:val="32"/>
          <w:szCs w:val="32"/>
        </w:rPr>
        <w:t>并购</w:t>
      </w:r>
      <w:r>
        <w:rPr>
          <w:rFonts w:eastAsia="仿宋_GB2312"/>
          <w:spacing w:val="2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商业模式、</w:t>
      </w:r>
      <w:r>
        <w:rPr>
          <w:rFonts w:eastAsia="仿宋_GB2312" w:hint="eastAsia"/>
          <w:kern w:val="0"/>
          <w:sz w:val="32"/>
          <w:szCs w:val="32"/>
        </w:rPr>
        <w:t>银企对接、项目推介</w:t>
      </w:r>
      <w:r>
        <w:rPr>
          <w:rFonts w:eastAsia="仿宋_GB2312"/>
          <w:kern w:val="0"/>
          <w:sz w:val="32"/>
          <w:szCs w:val="32"/>
        </w:rPr>
        <w:t>等方面的培训</w:t>
      </w:r>
      <w:r>
        <w:rPr>
          <w:rFonts w:eastAsia="仿宋_GB2312" w:hint="eastAsia"/>
          <w:kern w:val="0"/>
          <w:sz w:val="32"/>
          <w:szCs w:val="32"/>
        </w:rPr>
        <w:t>与活动，给予</w:t>
      </w:r>
      <w:r>
        <w:rPr>
          <w:rFonts w:eastAsia="仿宋_GB2312"/>
          <w:sz w:val="32"/>
          <w:szCs w:val="32"/>
        </w:rPr>
        <w:t>相应师资等支持。</w:t>
      </w:r>
    </w:p>
    <w:p w:rsidR="0007266C" w:rsidRDefault="0007266C" w:rsidP="0007266C">
      <w:pPr>
        <w:spacing w:line="57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（六）</w:t>
      </w:r>
      <w:r>
        <w:rPr>
          <w:rFonts w:eastAsia="仿宋_GB2312"/>
          <w:sz w:val="32"/>
          <w:szCs w:val="32"/>
        </w:rPr>
        <w:t>鼓励</w:t>
      </w:r>
      <w:r>
        <w:rPr>
          <w:rFonts w:eastAsia="仿宋_GB2312"/>
          <w:kern w:val="0"/>
          <w:sz w:val="32"/>
          <w:szCs w:val="32"/>
        </w:rPr>
        <w:t>各区对专利创业成功的项目给予支持。</w:t>
      </w:r>
    </w:p>
    <w:p w:rsidR="0007266C" w:rsidRDefault="0007266C" w:rsidP="0007266C">
      <w:pPr>
        <w:spacing w:line="570" w:lineRule="exact"/>
        <w:ind w:firstLineChars="200" w:firstLine="640"/>
        <w:jc w:val="left"/>
        <w:rPr>
          <w:rFonts w:eastAsia="仿宋_GB2312"/>
          <w:spacing w:val="-6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（七）</w:t>
      </w:r>
      <w:r>
        <w:rPr>
          <w:rFonts w:eastAsia="仿宋_GB2312"/>
          <w:sz w:val="32"/>
          <w:szCs w:val="32"/>
        </w:rPr>
        <w:t>广泛宣</w:t>
      </w:r>
      <w:r>
        <w:rPr>
          <w:rFonts w:eastAsia="仿宋_GB2312"/>
          <w:spacing w:val="-6"/>
          <w:kern w:val="0"/>
          <w:sz w:val="32"/>
          <w:szCs w:val="32"/>
        </w:rPr>
        <w:t>传获奖</w:t>
      </w:r>
      <w:r>
        <w:rPr>
          <w:rFonts w:eastAsia="仿宋_GB2312" w:hint="eastAsia"/>
          <w:spacing w:val="-6"/>
          <w:kern w:val="0"/>
          <w:sz w:val="32"/>
          <w:szCs w:val="32"/>
        </w:rPr>
        <w:t>项目</w:t>
      </w:r>
      <w:r>
        <w:rPr>
          <w:rFonts w:eastAsia="仿宋_GB2312"/>
          <w:spacing w:val="-6"/>
          <w:kern w:val="0"/>
          <w:sz w:val="32"/>
          <w:szCs w:val="32"/>
        </w:rPr>
        <w:t>，推动项目专利实施。</w:t>
      </w:r>
    </w:p>
    <w:p w:rsidR="0007266C" w:rsidRDefault="0007266C" w:rsidP="0007266C">
      <w:pPr>
        <w:spacing w:line="570" w:lineRule="exact"/>
        <w:ind w:firstLineChars="200" w:firstLine="640"/>
        <w:jc w:val="left"/>
        <w:rPr>
          <w:rFonts w:eastAsia="黑体" w:cs="宋体"/>
          <w:kern w:val="0"/>
          <w:sz w:val="32"/>
          <w:szCs w:val="32"/>
        </w:rPr>
      </w:pPr>
    </w:p>
    <w:p w:rsidR="0007266C" w:rsidRDefault="0007266C" w:rsidP="0007266C">
      <w:pPr>
        <w:spacing w:line="570" w:lineRule="exact"/>
        <w:ind w:firstLineChars="200" w:firstLine="640"/>
        <w:jc w:val="left"/>
        <w:rPr>
          <w:rFonts w:eastAsia="黑体" w:cs="宋体"/>
          <w:kern w:val="0"/>
          <w:sz w:val="32"/>
          <w:szCs w:val="32"/>
        </w:rPr>
      </w:pPr>
    </w:p>
    <w:p w:rsidR="0007266C" w:rsidRDefault="0007266C" w:rsidP="0007266C">
      <w:pPr>
        <w:widowControl/>
        <w:spacing w:line="600" w:lineRule="exact"/>
        <w:jc w:val="left"/>
        <w:rPr>
          <w:rFonts w:eastAsia="黑体" w:hint="eastAsia"/>
          <w:kern w:val="0"/>
          <w:sz w:val="32"/>
          <w:szCs w:val="32"/>
        </w:rPr>
      </w:pPr>
    </w:p>
    <w:p w:rsidR="0007266C" w:rsidRDefault="0007266C" w:rsidP="0007266C">
      <w:pPr>
        <w:widowControl/>
        <w:spacing w:line="60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2</w:t>
      </w:r>
    </w:p>
    <w:p w:rsidR="0007266C" w:rsidRDefault="0007266C" w:rsidP="0007266C">
      <w:pPr>
        <w:widowControl/>
        <w:spacing w:line="600" w:lineRule="exact"/>
        <w:jc w:val="left"/>
        <w:rPr>
          <w:rFonts w:eastAsia="黑体"/>
          <w:kern w:val="0"/>
          <w:sz w:val="32"/>
          <w:szCs w:val="32"/>
        </w:rPr>
      </w:pPr>
    </w:p>
    <w:p w:rsidR="0007266C" w:rsidRDefault="0007266C" w:rsidP="0007266C">
      <w:pPr>
        <w:widowControl/>
        <w:spacing w:line="600" w:lineRule="exact"/>
        <w:jc w:val="center"/>
        <w:rPr>
          <w:rFonts w:eastAsia="方正小标宋简体" w:cs="华文中宋"/>
          <w:sz w:val="44"/>
          <w:szCs w:val="44"/>
        </w:rPr>
      </w:pPr>
      <w:r>
        <w:rPr>
          <w:rFonts w:eastAsia="方正小标宋简体" w:cs="华文中宋" w:hint="eastAsia"/>
          <w:kern w:val="0"/>
          <w:sz w:val="44"/>
          <w:szCs w:val="44"/>
        </w:rPr>
        <w:t>202</w:t>
      </w:r>
      <w:r>
        <w:rPr>
          <w:rFonts w:eastAsia="方正小标宋简体" w:cs="华文中宋"/>
          <w:kern w:val="0"/>
          <w:sz w:val="44"/>
          <w:szCs w:val="44"/>
        </w:rPr>
        <w:t>6</w:t>
      </w:r>
      <w:r>
        <w:rPr>
          <w:rFonts w:eastAsia="方正小标宋简体" w:cs="华文中宋" w:hint="eastAsia"/>
          <w:kern w:val="0"/>
          <w:sz w:val="44"/>
          <w:szCs w:val="44"/>
        </w:rPr>
        <w:t>年天津市知识产权创新创业</w:t>
      </w:r>
      <w:r>
        <w:rPr>
          <w:rFonts w:eastAsia="方正小标宋简体" w:cs="华文中宋" w:hint="eastAsia"/>
          <w:sz w:val="44"/>
          <w:szCs w:val="44"/>
        </w:rPr>
        <w:t>发明</w:t>
      </w:r>
    </w:p>
    <w:p w:rsidR="0007266C" w:rsidRDefault="0007266C" w:rsidP="0007266C">
      <w:pPr>
        <w:widowControl/>
        <w:spacing w:line="600" w:lineRule="exact"/>
        <w:jc w:val="center"/>
        <w:rPr>
          <w:rFonts w:eastAsia="方正小标宋简体" w:cs="华文中宋"/>
          <w:kern w:val="0"/>
          <w:sz w:val="44"/>
          <w:szCs w:val="44"/>
        </w:rPr>
      </w:pPr>
      <w:r>
        <w:rPr>
          <w:rFonts w:eastAsia="方正小标宋简体" w:cs="华文中宋" w:hint="eastAsia"/>
          <w:sz w:val="44"/>
          <w:szCs w:val="44"/>
        </w:rPr>
        <w:t>与设计</w:t>
      </w:r>
      <w:r>
        <w:rPr>
          <w:rFonts w:eastAsia="方正小标宋简体" w:cs="华文中宋" w:hint="eastAsia"/>
          <w:kern w:val="0"/>
          <w:sz w:val="44"/>
          <w:szCs w:val="44"/>
        </w:rPr>
        <w:t>大赛项目申报表</w:t>
      </w:r>
    </w:p>
    <w:p w:rsidR="0007266C" w:rsidRDefault="0007266C" w:rsidP="0007266C">
      <w:pPr>
        <w:widowControl/>
        <w:spacing w:line="600" w:lineRule="exact"/>
        <w:ind w:leftChars="-200" w:left="-420" w:rightChars="-200" w:right="-420" w:firstLineChars="50" w:firstLine="16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填报时间：</w:t>
      </w:r>
      <w:r>
        <w:rPr>
          <w:rFonts w:eastAsia="仿宋_GB2312"/>
          <w:kern w:val="0"/>
          <w:sz w:val="32"/>
          <w:szCs w:val="32"/>
        </w:rPr>
        <w:t>2026</w:t>
      </w:r>
      <w:r>
        <w:rPr>
          <w:rFonts w:eastAsia="仿宋_GB2312" w:hint="eastAsia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 xml:space="preserve">  </w:t>
      </w:r>
      <w:r>
        <w:rPr>
          <w:rFonts w:eastAsia="仿宋_GB2312" w:hint="eastAsia"/>
          <w:kern w:val="0"/>
          <w:sz w:val="32"/>
          <w:szCs w:val="32"/>
        </w:rPr>
        <w:t>月</w:t>
      </w:r>
      <w:r>
        <w:rPr>
          <w:rFonts w:eastAsia="仿宋_GB2312"/>
          <w:kern w:val="0"/>
          <w:sz w:val="32"/>
          <w:szCs w:val="32"/>
        </w:rPr>
        <w:t xml:space="preserve">  </w:t>
      </w:r>
      <w:r>
        <w:rPr>
          <w:rFonts w:eastAsia="仿宋_GB2312" w:hint="eastAsia"/>
          <w:kern w:val="0"/>
          <w:sz w:val="32"/>
          <w:szCs w:val="32"/>
        </w:rPr>
        <w:t>日</w:t>
      </w:r>
      <w:r>
        <w:rPr>
          <w:rFonts w:eastAsia="仿宋_GB2312"/>
          <w:kern w:val="0"/>
          <w:sz w:val="32"/>
          <w:szCs w:val="32"/>
        </w:rPr>
        <w:t xml:space="preserve">            </w:t>
      </w:r>
      <w:r>
        <w:rPr>
          <w:rFonts w:eastAsia="仿宋_GB2312" w:hint="eastAsia"/>
          <w:kern w:val="0"/>
          <w:sz w:val="32"/>
          <w:szCs w:val="32"/>
        </w:rPr>
        <w:t xml:space="preserve">  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eastAsia="仿宋_GB2312" w:hint="eastAsia"/>
          <w:kern w:val="0"/>
          <w:sz w:val="32"/>
          <w:szCs w:val="32"/>
        </w:rPr>
        <w:t>（金额单位：万元）</w:t>
      </w:r>
      <w:r>
        <w:rPr>
          <w:rFonts w:eastAsia="仿宋_GB2312"/>
          <w:kern w:val="0"/>
          <w:sz w:val="32"/>
          <w:szCs w:val="32"/>
        </w:rPr>
        <w:t xml:space="preserve">                   </w:t>
      </w:r>
    </w:p>
    <w:tbl>
      <w:tblPr>
        <w:tblW w:w="9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122"/>
        <w:gridCol w:w="513"/>
        <w:gridCol w:w="556"/>
        <w:gridCol w:w="344"/>
        <w:gridCol w:w="91"/>
        <w:gridCol w:w="826"/>
        <w:gridCol w:w="1213"/>
        <w:gridCol w:w="852"/>
        <w:gridCol w:w="1093"/>
        <w:gridCol w:w="1276"/>
        <w:gridCol w:w="853"/>
      </w:tblGrid>
      <w:tr w:rsidR="0007266C" w:rsidTr="006F5EB1">
        <w:trPr>
          <w:trHeight w:val="4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项目</w:t>
            </w:r>
          </w:p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名称</w:t>
            </w:r>
          </w:p>
        </w:tc>
        <w:tc>
          <w:tcPr>
            <w:tcW w:w="87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7266C" w:rsidTr="006F5EB1">
        <w:trPr>
          <w:trHeight w:val="481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核心专利名称、专利号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bCs/>
                <w:iCs/>
                <w:kern w:val="0"/>
                <w:sz w:val="24"/>
              </w:rPr>
            </w:pPr>
            <w:r>
              <w:rPr>
                <w:rFonts w:eastAsia="仿宋_GB2312" w:hint="eastAsia"/>
                <w:bCs/>
                <w:iCs/>
                <w:kern w:val="0"/>
                <w:sz w:val="24"/>
              </w:rPr>
              <w:t>序号</w:t>
            </w:r>
          </w:p>
        </w:tc>
        <w:tc>
          <w:tcPr>
            <w:tcW w:w="3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bCs/>
                <w:iCs/>
                <w:kern w:val="0"/>
                <w:sz w:val="24"/>
              </w:rPr>
            </w:pPr>
            <w:r>
              <w:rPr>
                <w:rFonts w:eastAsia="仿宋_GB2312" w:hint="eastAsia"/>
                <w:bCs/>
                <w:iCs/>
                <w:kern w:val="0"/>
                <w:sz w:val="24"/>
              </w:rPr>
              <w:t>专利名称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bCs/>
                <w:iCs/>
                <w:kern w:val="0"/>
                <w:sz w:val="24"/>
              </w:rPr>
            </w:pPr>
            <w:r>
              <w:rPr>
                <w:rFonts w:eastAsia="仿宋_GB2312" w:hint="eastAsia"/>
                <w:bCs/>
                <w:iCs/>
                <w:kern w:val="0"/>
                <w:sz w:val="24"/>
              </w:rPr>
              <w:t>专利号（申请号）</w:t>
            </w:r>
          </w:p>
        </w:tc>
      </w:tr>
      <w:tr w:rsidR="0007266C" w:rsidTr="006F5EB1">
        <w:trPr>
          <w:trHeight w:val="39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/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b/>
                <w:bCs/>
                <w:iCs/>
                <w:kern w:val="0"/>
                <w:sz w:val="24"/>
                <w:u w:val="single"/>
              </w:rPr>
            </w:pPr>
          </w:p>
        </w:tc>
        <w:tc>
          <w:tcPr>
            <w:tcW w:w="3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b/>
                <w:bCs/>
                <w:iCs/>
                <w:kern w:val="0"/>
                <w:sz w:val="24"/>
                <w:u w:val="single"/>
              </w:rPr>
            </w:pP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b/>
                <w:bCs/>
                <w:iCs/>
                <w:kern w:val="0"/>
                <w:sz w:val="24"/>
                <w:u w:val="single"/>
              </w:rPr>
            </w:pPr>
          </w:p>
        </w:tc>
      </w:tr>
      <w:tr w:rsidR="0007266C" w:rsidTr="006F5EB1">
        <w:trPr>
          <w:trHeight w:val="424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/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b/>
                <w:bCs/>
                <w:iCs/>
                <w:kern w:val="0"/>
                <w:sz w:val="24"/>
                <w:u w:val="single"/>
              </w:rPr>
            </w:pPr>
          </w:p>
        </w:tc>
        <w:tc>
          <w:tcPr>
            <w:tcW w:w="3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b/>
                <w:bCs/>
                <w:iCs/>
                <w:kern w:val="0"/>
                <w:sz w:val="24"/>
                <w:u w:val="single"/>
              </w:rPr>
            </w:pP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b/>
                <w:bCs/>
                <w:iCs/>
                <w:kern w:val="0"/>
                <w:sz w:val="24"/>
                <w:u w:val="single"/>
              </w:rPr>
            </w:pPr>
          </w:p>
        </w:tc>
      </w:tr>
      <w:tr w:rsidR="0007266C" w:rsidTr="006F5EB1">
        <w:trPr>
          <w:trHeight w:val="416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/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b/>
                <w:bCs/>
                <w:iCs/>
                <w:kern w:val="0"/>
                <w:sz w:val="24"/>
                <w:u w:val="single"/>
              </w:rPr>
            </w:pPr>
          </w:p>
        </w:tc>
        <w:tc>
          <w:tcPr>
            <w:tcW w:w="3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b/>
                <w:bCs/>
                <w:iCs/>
                <w:kern w:val="0"/>
                <w:sz w:val="24"/>
                <w:u w:val="single"/>
              </w:rPr>
            </w:pP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b/>
                <w:bCs/>
                <w:iCs/>
                <w:kern w:val="0"/>
                <w:sz w:val="24"/>
                <w:u w:val="single"/>
              </w:rPr>
            </w:pPr>
          </w:p>
        </w:tc>
      </w:tr>
      <w:tr w:rsidR="0007266C" w:rsidTr="006F5EB1">
        <w:trPr>
          <w:trHeight w:val="1273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基本</w:t>
            </w:r>
          </w:p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情况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项目申报人（持有人）企业需加盖公章</w:t>
            </w:r>
          </w:p>
        </w:tc>
        <w:tc>
          <w:tcPr>
            <w:tcW w:w="54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266C" w:rsidRDefault="0007266C" w:rsidP="006F5EB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是否同意大赛组织方对项目进行多形式推介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是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  <w:p w:rsidR="0007266C" w:rsidRDefault="0007266C" w:rsidP="006F5EB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  <w:p w:rsidR="0007266C" w:rsidRDefault="0007266C" w:rsidP="006F5EB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否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</w:p>
        </w:tc>
      </w:tr>
      <w:tr w:rsidR="0007266C" w:rsidTr="006F5EB1">
        <w:trPr>
          <w:trHeight w:val="685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/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持有人</w:t>
            </w:r>
          </w:p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情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proofErr w:type="gramStart"/>
            <w:r>
              <w:rPr>
                <w:rFonts w:eastAsia="仿宋_GB2312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266C" w:rsidRDefault="0007266C" w:rsidP="006F5EB1">
            <w:pPr>
              <w:widowControl/>
              <w:jc w:val="left"/>
              <w:rPr>
                <w:rFonts w:eastAsia="仿宋_GB2312" w:cs="仿宋"/>
                <w:kern w:val="0"/>
                <w:sz w:val="24"/>
              </w:rPr>
            </w:pPr>
            <w:r>
              <w:rPr>
                <w:rFonts w:eastAsia="仿宋_GB2312" w:hAnsi="仿宋" w:cs="仿宋" w:hint="eastAsia"/>
                <w:kern w:val="0"/>
                <w:sz w:val="24"/>
              </w:rPr>
              <w:t>社会发明人</w:t>
            </w:r>
            <w:r>
              <w:rPr>
                <w:rFonts w:eastAsia="仿宋_GB2312" w:cs="仿宋" w:hint="eastAsia"/>
                <w:kern w:val="0"/>
                <w:sz w:val="24"/>
              </w:rPr>
              <w:t>□</w:t>
            </w:r>
            <w:r>
              <w:rPr>
                <w:rFonts w:eastAsia="仿宋_GB2312" w:cs="仿宋" w:hint="eastAsia"/>
                <w:kern w:val="0"/>
                <w:sz w:val="24"/>
              </w:rPr>
              <w:t xml:space="preserve">  </w:t>
            </w:r>
            <w:r>
              <w:rPr>
                <w:rFonts w:eastAsia="仿宋_GB2312" w:hAnsi="仿宋" w:cs="仿宋" w:hint="eastAsia"/>
                <w:kern w:val="0"/>
                <w:sz w:val="24"/>
              </w:rPr>
              <w:t>在校学生</w:t>
            </w:r>
            <w:r>
              <w:rPr>
                <w:rFonts w:eastAsia="仿宋_GB2312" w:cs="仿宋" w:hint="eastAsia"/>
                <w:kern w:val="0"/>
                <w:sz w:val="24"/>
              </w:rPr>
              <w:t>□</w:t>
            </w:r>
            <w:r>
              <w:rPr>
                <w:rFonts w:eastAsia="仿宋_GB2312" w:cs="仿宋" w:hint="eastAsia"/>
                <w:kern w:val="0"/>
                <w:sz w:val="24"/>
              </w:rPr>
              <w:t xml:space="preserve">  </w:t>
            </w:r>
            <w:r>
              <w:rPr>
                <w:rFonts w:eastAsia="仿宋_GB2312" w:hAnsi="仿宋" w:cs="仿宋" w:hint="eastAsia"/>
                <w:kern w:val="0"/>
                <w:sz w:val="24"/>
              </w:rPr>
              <w:t>技术团队</w:t>
            </w:r>
            <w:r>
              <w:rPr>
                <w:rFonts w:eastAsia="仿宋_GB2312" w:cs="仿宋" w:hint="eastAsia"/>
                <w:kern w:val="0"/>
                <w:sz w:val="24"/>
              </w:rPr>
              <w:t>□</w:t>
            </w:r>
            <w:r>
              <w:rPr>
                <w:rFonts w:eastAsia="仿宋_GB2312" w:cs="仿宋" w:hint="eastAsia"/>
                <w:kern w:val="0"/>
                <w:sz w:val="24"/>
              </w:rPr>
              <w:t xml:space="preserve">  </w:t>
            </w:r>
            <w:r>
              <w:rPr>
                <w:rFonts w:eastAsia="仿宋_GB2312" w:hAnsi="仿宋" w:cs="仿宋" w:hint="eastAsia"/>
                <w:kern w:val="0"/>
                <w:sz w:val="24"/>
              </w:rPr>
              <w:t>中小企业</w:t>
            </w:r>
            <w:r>
              <w:rPr>
                <w:rFonts w:eastAsia="仿宋_GB2312" w:cs="仿宋" w:hint="eastAsia"/>
                <w:kern w:val="0"/>
                <w:sz w:val="24"/>
              </w:rPr>
              <w:t>□</w:t>
            </w:r>
          </w:p>
          <w:p w:rsidR="0007266C" w:rsidRDefault="0007266C" w:rsidP="006F5EB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Ansi="仿宋" w:cs="仿宋" w:hint="eastAsia"/>
                <w:kern w:val="0"/>
                <w:sz w:val="24"/>
              </w:rPr>
              <w:t>其他</w:t>
            </w:r>
            <w:r>
              <w:rPr>
                <w:rFonts w:eastAsia="仿宋_GB2312" w:cs="仿宋" w:hint="eastAsia"/>
                <w:kern w:val="0"/>
                <w:sz w:val="24"/>
              </w:rPr>
              <w:t>□</w:t>
            </w:r>
            <w:r>
              <w:rPr>
                <w:rFonts w:eastAsia="仿宋_GB2312" w:cs="仿宋" w:hint="eastAsia"/>
                <w:kern w:val="0"/>
                <w:sz w:val="24"/>
              </w:rPr>
              <w:t xml:space="preserve"> </w:t>
            </w:r>
            <w:r>
              <w:rPr>
                <w:rFonts w:eastAsia="仿宋_GB2312" w:hAnsi="仿宋" w:cs="仿宋" w:hint="eastAsia"/>
                <w:kern w:val="0"/>
                <w:sz w:val="24"/>
              </w:rPr>
              <w:t>请注明：</w:t>
            </w:r>
            <w:r>
              <w:rPr>
                <w:rFonts w:eastAsia="仿宋_GB2312"/>
                <w:kern w:val="0"/>
                <w:sz w:val="24"/>
              </w:rPr>
              <w:t xml:space="preserve">__________ </w:t>
            </w:r>
            <w:r>
              <w:rPr>
                <w:rFonts w:eastAsia="楷体_GB2312" w:hint="eastAsia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（按实际情况可多选）</w:t>
            </w:r>
          </w:p>
        </w:tc>
      </w:tr>
      <w:tr w:rsidR="0007266C" w:rsidTr="006F5EB1">
        <w:trPr>
          <w:trHeight w:val="71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/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项目类型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266C" w:rsidRDefault="0007266C" w:rsidP="006F5EB1"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eastAsia="仿宋_GB2312" w:hint="eastAsia"/>
                <w:sz w:val="24"/>
              </w:rPr>
              <w:t>创新项目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2.</w:t>
            </w:r>
            <w:r>
              <w:rPr>
                <w:rFonts w:eastAsia="仿宋_GB2312" w:hint="eastAsia"/>
                <w:sz w:val="24"/>
              </w:rPr>
              <w:t>许可转让项目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3.</w:t>
            </w:r>
            <w:r>
              <w:rPr>
                <w:rFonts w:eastAsia="仿宋_GB2312" w:hint="eastAsia"/>
                <w:sz w:val="24"/>
              </w:rPr>
              <w:t>创业项目（专利权投资入股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</w:p>
          <w:p w:rsidR="0007266C" w:rsidRDefault="0007266C" w:rsidP="006F5EB1">
            <w:pPr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获得风险投资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形成高质量专利布局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维权获胜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</w:tr>
      <w:tr w:rsidR="0007266C" w:rsidTr="006F5EB1">
        <w:trPr>
          <w:trHeight w:val="1119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/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行业分类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spacing w:line="2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" w:hint="eastAsia"/>
                <w:kern w:val="0"/>
                <w:sz w:val="24"/>
              </w:rPr>
              <w:t>□</w:t>
            </w:r>
            <w:r>
              <w:rPr>
                <w:rFonts w:eastAsia="仿宋_GB2312" w:cs="仿宋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A</w:t>
            </w:r>
            <w:r>
              <w:rPr>
                <w:rFonts w:eastAsia="仿宋_GB2312" w:hint="eastAsia"/>
                <w:sz w:val="24"/>
              </w:rPr>
              <w:t>绿色石化；</w:t>
            </w:r>
            <w:r>
              <w:rPr>
                <w:rFonts w:eastAsia="仿宋_GB2312" w:cs="仿宋" w:hint="eastAsia"/>
                <w:kern w:val="0"/>
                <w:sz w:val="24"/>
              </w:rPr>
              <w:t>□</w:t>
            </w:r>
            <w:r>
              <w:rPr>
                <w:rFonts w:eastAsia="仿宋_GB2312" w:cs="仿宋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B</w:t>
            </w:r>
            <w:r>
              <w:rPr>
                <w:rFonts w:eastAsia="仿宋_GB2312" w:hint="eastAsia"/>
                <w:sz w:val="24"/>
              </w:rPr>
              <w:t>智能网联新能源汽车；</w:t>
            </w:r>
            <w:r>
              <w:rPr>
                <w:rFonts w:eastAsia="仿宋_GB2312" w:cs="仿宋" w:hint="eastAsia"/>
                <w:kern w:val="0"/>
                <w:sz w:val="24"/>
              </w:rPr>
              <w:t>□</w:t>
            </w:r>
            <w:r>
              <w:rPr>
                <w:rFonts w:eastAsia="仿宋_GB2312" w:cs="仿宋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C</w:t>
            </w:r>
            <w:r>
              <w:rPr>
                <w:rFonts w:eastAsia="仿宋_GB2312" w:hint="eastAsia"/>
                <w:sz w:val="24"/>
              </w:rPr>
              <w:t>轻工；</w:t>
            </w:r>
            <w:r>
              <w:rPr>
                <w:rFonts w:eastAsia="仿宋_GB2312" w:cs="仿宋" w:hint="eastAsia"/>
                <w:kern w:val="0"/>
                <w:sz w:val="24"/>
              </w:rPr>
              <w:t>□</w:t>
            </w:r>
            <w:r>
              <w:rPr>
                <w:rFonts w:eastAsia="仿宋_GB2312" w:cs="仿宋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D</w:t>
            </w:r>
            <w:r>
              <w:rPr>
                <w:rFonts w:eastAsia="仿宋_GB2312" w:hint="eastAsia"/>
                <w:sz w:val="24"/>
              </w:rPr>
              <w:t>新一代信息技术；</w:t>
            </w:r>
            <w:r>
              <w:rPr>
                <w:rFonts w:eastAsia="仿宋_GB2312" w:cs="仿宋"/>
                <w:kern w:val="0"/>
                <w:sz w:val="24"/>
              </w:rPr>
              <w:sym w:font="Wingdings 2" w:char="0052"/>
            </w:r>
            <w:r>
              <w:rPr>
                <w:rFonts w:eastAsia="仿宋_GB2312" w:cs="仿宋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E</w:t>
            </w:r>
            <w:r>
              <w:rPr>
                <w:rFonts w:eastAsia="仿宋_GB2312" w:hint="eastAsia"/>
                <w:sz w:val="24"/>
              </w:rPr>
              <w:t>高端装备；</w:t>
            </w:r>
            <w:r>
              <w:rPr>
                <w:rFonts w:eastAsia="仿宋_GB2312" w:cs="仿宋" w:hint="eastAsia"/>
                <w:kern w:val="0"/>
                <w:sz w:val="24"/>
              </w:rPr>
              <w:t>□</w:t>
            </w:r>
            <w:r>
              <w:rPr>
                <w:rFonts w:eastAsia="仿宋_GB2312" w:cs="仿宋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F</w:t>
            </w:r>
            <w:r>
              <w:rPr>
                <w:rFonts w:eastAsia="仿宋_GB2312" w:hint="eastAsia"/>
                <w:sz w:val="24"/>
              </w:rPr>
              <w:t>新能源；</w:t>
            </w:r>
            <w:r>
              <w:rPr>
                <w:rFonts w:eastAsia="仿宋_GB2312" w:cs="仿宋" w:hint="eastAsia"/>
                <w:kern w:val="0"/>
                <w:sz w:val="24"/>
              </w:rPr>
              <w:t>□</w:t>
            </w:r>
            <w:r>
              <w:rPr>
                <w:rFonts w:eastAsia="仿宋_GB2312" w:cs="仿宋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G</w:t>
            </w:r>
            <w:r>
              <w:rPr>
                <w:rFonts w:eastAsia="仿宋_GB2312" w:hint="eastAsia"/>
                <w:sz w:val="24"/>
              </w:rPr>
              <w:t>新材料；</w:t>
            </w:r>
            <w:r>
              <w:rPr>
                <w:rFonts w:eastAsia="仿宋_GB2312" w:cs="仿宋" w:hint="eastAsia"/>
                <w:kern w:val="0"/>
                <w:sz w:val="24"/>
              </w:rPr>
              <w:t>□</w:t>
            </w:r>
            <w:r>
              <w:rPr>
                <w:rFonts w:eastAsia="仿宋_GB2312" w:cs="仿宋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H</w:t>
            </w:r>
            <w:r>
              <w:rPr>
                <w:rFonts w:eastAsia="仿宋_GB2312" w:hint="eastAsia"/>
                <w:sz w:val="24"/>
              </w:rPr>
              <w:t>生物医药；</w:t>
            </w:r>
            <w:r>
              <w:rPr>
                <w:rFonts w:eastAsia="仿宋_GB2312" w:cs="仿宋" w:hint="eastAsia"/>
                <w:kern w:val="0"/>
                <w:sz w:val="24"/>
              </w:rPr>
              <w:t>□</w:t>
            </w:r>
            <w:r>
              <w:rPr>
                <w:rFonts w:eastAsia="仿宋_GB2312" w:cs="仿宋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I</w:t>
            </w:r>
            <w:r>
              <w:rPr>
                <w:rFonts w:eastAsia="仿宋_GB2312" w:hint="eastAsia"/>
                <w:sz w:val="24"/>
              </w:rPr>
              <w:t>现代中药；</w:t>
            </w:r>
            <w:r>
              <w:rPr>
                <w:rFonts w:eastAsia="仿宋_GB2312" w:cs="仿宋" w:hint="eastAsia"/>
                <w:kern w:val="0"/>
                <w:sz w:val="24"/>
              </w:rPr>
              <w:t>□</w:t>
            </w:r>
            <w:r>
              <w:rPr>
                <w:rFonts w:eastAsia="仿宋_GB2312" w:cs="仿宋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J</w:t>
            </w:r>
            <w:r>
              <w:rPr>
                <w:rFonts w:eastAsia="仿宋_GB2312" w:hint="eastAsia"/>
                <w:sz w:val="24"/>
              </w:rPr>
              <w:t>航空航天；</w:t>
            </w:r>
            <w:r>
              <w:rPr>
                <w:rFonts w:eastAsia="仿宋_GB2312" w:cs="仿宋" w:hint="eastAsia"/>
                <w:kern w:val="0"/>
                <w:sz w:val="24"/>
              </w:rPr>
              <w:t>□</w:t>
            </w:r>
            <w:r>
              <w:rPr>
                <w:rFonts w:eastAsia="仿宋_GB2312" w:cs="仿宋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K</w:t>
            </w:r>
            <w:r>
              <w:rPr>
                <w:rFonts w:eastAsia="仿宋_GB2312" w:hint="eastAsia"/>
                <w:sz w:val="24"/>
              </w:rPr>
              <w:t>智能机器人；</w:t>
            </w:r>
            <w:r>
              <w:rPr>
                <w:rFonts w:eastAsia="仿宋_GB2312" w:cs="仿宋" w:hint="eastAsia"/>
                <w:kern w:val="0"/>
                <w:sz w:val="24"/>
              </w:rPr>
              <w:t>□</w:t>
            </w:r>
            <w:r>
              <w:rPr>
                <w:rFonts w:eastAsia="仿宋_GB2312" w:cs="仿宋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L</w:t>
            </w:r>
            <w:r>
              <w:rPr>
                <w:rFonts w:eastAsia="仿宋_GB2312" w:hint="eastAsia"/>
                <w:sz w:val="24"/>
              </w:rPr>
              <w:t>资源综合利用；</w:t>
            </w:r>
            <w:r>
              <w:rPr>
                <w:rFonts w:eastAsia="仿宋_GB2312" w:cs="仿宋" w:hint="eastAsia"/>
                <w:kern w:val="0"/>
                <w:sz w:val="24"/>
              </w:rPr>
              <w:t>□</w:t>
            </w:r>
            <w:r>
              <w:rPr>
                <w:rFonts w:eastAsia="仿宋_GB2312" w:cs="仿宋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M</w:t>
            </w:r>
            <w:r>
              <w:rPr>
                <w:rFonts w:eastAsia="仿宋_GB2312" w:hint="eastAsia"/>
                <w:sz w:val="24"/>
              </w:rPr>
              <w:t>颠覆性技术创新项目；</w:t>
            </w:r>
            <w:r>
              <w:rPr>
                <w:rFonts w:eastAsia="仿宋_GB2312" w:cs="仿宋" w:hint="eastAsia"/>
                <w:kern w:val="0"/>
                <w:sz w:val="24"/>
              </w:rPr>
              <w:t>□</w:t>
            </w:r>
            <w:r>
              <w:rPr>
                <w:rFonts w:eastAsia="仿宋_GB2312" w:cs="仿宋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N</w:t>
            </w:r>
            <w:r>
              <w:rPr>
                <w:rFonts w:eastAsia="仿宋_GB2312" w:hint="eastAsia"/>
                <w:sz w:val="24"/>
              </w:rPr>
              <w:t>其他项目（按实际情况可多选）</w:t>
            </w:r>
          </w:p>
        </w:tc>
      </w:tr>
      <w:tr w:rsidR="0007266C" w:rsidTr="006F5EB1">
        <w:trPr>
          <w:trHeight w:val="973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/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产品应</w:t>
            </w:r>
          </w:p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用范围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07266C" w:rsidTr="006F5EB1">
        <w:trPr>
          <w:trHeight w:val="576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/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项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目</w:t>
            </w:r>
          </w:p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投资额</w:t>
            </w:r>
          </w:p>
        </w:tc>
        <w:tc>
          <w:tcPr>
            <w:tcW w:w="2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      </w:t>
            </w:r>
            <w:r>
              <w:rPr>
                <w:rFonts w:eastAsia="仿宋_GB2312" w:hint="eastAsia"/>
                <w:kern w:val="0"/>
                <w:sz w:val="24"/>
              </w:rPr>
              <w:t>万</w:t>
            </w: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年产量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      </w:t>
            </w:r>
            <w:r>
              <w:rPr>
                <w:rFonts w:eastAsia="仿宋_GB2312" w:hint="eastAsia"/>
                <w:kern w:val="0"/>
                <w:sz w:val="24"/>
              </w:rPr>
              <w:t>台</w:t>
            </w:r>
          </w:p>
        </w:tc>
      </w:tr>
      <w:tr w:rsidR="0007266C" w:rsidTr="006F5EB1">
        <w:trPr>
          <w:trHeight w:val="641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专利</w:t>
            </w:r>
          </w:p>
          <w:p w:rsidR="0007266C" w:rsidRDefault="0007266C" w:rsidP="006F5EB1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情况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专利清单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（核心专利在前）</w:t>
            </w:r>
          </w:p>
        </w:tc>
      </w:tr>
      <w:tr w:rsidR="0007266C" w:rsidTr="006F5EB1">
        <w:trPr>
          <w:trHeight w:val="1304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/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核心专</w:t>
            </w:r>
          </w:p>
          <w:p w:rsidR="0007266C" w:rsidRDefault="0007266C" w:rsidP="006F5EB1">
            <w:pPr>
              <w:jc w:val="center"/>
              <w:rPr>
                <w:rFonts w:eastAsia="仿宋_GB2312"/>
                <w:kern w:val="0"/>
                <w:sz w:val="24"/>
              </w:rPr>
            </w:pPr>
            <w:proofErr w:type="gramStart"/>
            <w:r>
              <w:rPr>
                <w:rFonts w:eastAsia="仿宋_GB2312" w:hint="eastAsia"/>
                <w:kern w:val="0"/>
                <w:sz w:val="24"/>
              </w:rPr>
              <w:t>利质量</w:t>
            </w:r>
            <w:proofErr w:type="gramEnd"/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发明、实用新型：新颖性和创造性，举例或者利用专利分析评价报告说明参评专利的新颖性和创造性。实用性，结合实施情况的效果。</w:t>
            </w:r>
          </w:p>
          <w:p w:rsidR="0007266C" w:rsidRDefault="0007266C" w:rsidP="006F5EB1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外观设计：创新性和工业适用性，简要介绍其设计方案的新颖性，说明已应用到具体产品上，可批量生产。</w:t>
            </w:r>
          </w:p>
        </w:tc>
      </w:tr>
      <w:tr w:rsidR="0007266C" w:rsidTr="006F5EB1">
        <w:trPr>
          <w:trHeight w:val="232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专利</w:t>
            </w:r>
          </w:p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情况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核心专</w:t>
            </w:r>
          </w:p>
          <w:p w:rsidR="0007266C" w:rsidRDefault="0007266C" w:rsidP="006F5EB1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利技术</w:t>
            </w:r>
          </w:p>
          <w:p w:rsidR="0007266C" w:rsidRDefault="0007266C" w:rsidP="006F5EB1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先进性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发明、实用新型：技术原创性及重要性，结合技术要点，是否解决了本领域关键性、共性的技术难题。技术优势，对比同类技术优势和不足。结合实施情况，说明专利技术实施效果的确定性。</w:t>
            </w:r>
          </w:p>
          <w:p w:rsidR="0007266C" w:rsidRDefault="0007266C" w:rsidP="006F5EB1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外观设计：结合参评项目的设计要点（造型、图形、色彩、材质等），对项目的设计理念、用途、功能进行说明，重点描述参评项目的独特性、美学效果、人机性、结构合理性、安全可靠性等。</w:t>
            </w:r>
          </w:p>
        </w:tc>
      </w:tr>
      <w:tr w:rsidR="0007266C" w:rsidTr="006F5EB1">
        <w:trPr>
          <w:trHeight w:val="1083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技术</w:t>
            </w:r>
          </w:p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研发</w:t>
            </w:r>
          </w:p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情况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技术</w:t>
            </w:r>
          </w:p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领先性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世界领先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替代进口产品或技术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国内领先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</w:p>
        </w:tc>
      </w:tr>
      <w:tr w:rsidR="0007266C" w:rsidTr="006F5EB1">
        <w:trPr>
          <w:trHeight w:val="1185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/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曾获得</w:t>
            </w:r>
          </w:p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荣誉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07266C" w:rsidTr="006F5EB1">
        <w:trPr>
          <w:trHeight w:val="971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/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项目采用的技术</w:t>
            </w:r>
          </w:p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方法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07266C" w:rsidTr="006F5EB1">
        <w:trPr>
          <w:trHeight w:val="1083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/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项目产</w:t>
            </w:r>
          </w:p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品的量</w:t>
            </w:r>
          </w:p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proofErr w:type="gramStart"/>
            <w:r>
              <w:rPr>
                <w:rFonts w:eastAsia="仿宋_GB2312" w:hint="eastAsia"/>
                <w:kern w:val="0"/>
                <w:sz w:val="24"/>
              </w:rPr>
              <w:t>化指标</w:t>
            </w:r>
            <w:proofErr w:type="gramEnd"/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07266C" w:rsidTr="006F5EB1">
        <w:trPr>
          <w:trHeight w:val="787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/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背景技术、对</w:t>
            </w:r>
          </w:p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比技术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07266C" w:rsidTr="006F5EB1">
        <w:trPr>
          <w:trHeight w:val="98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/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项目技</w:t>
            </w:r>
          </w:p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术的比</w:t>
            </w:r>
          </w:p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proofErr w:type="gramStart"/>
            <w:r>
              <w:rPr>
                <w:rFonts w:eastAsia="仿宋_GB2312" w:hint="eastAsia"/>
                <w:kern w:val="0"/>
                <w:sz w:val="24"/>
              </w:rPr>
              <w:t>较优势</w:t>
            </w:r>
            <w:proofErr w:type="gramEnd"/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</w:t>
            </w:r>
          </w:p>
        </w:tc>
      </w:tr>
      <w:tr w:rsidR="0007266C" w:rsidTr="006F5EB1">
        <w:trPr>
          <w:trHeight w:val="227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经济</w:t>
            </w:r>
          </w:p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效益</w:t>
            </w:r>
          </w:p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情况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项目原材料、工艺或设备有无特殊性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6C" w:rsidRDefault="0007266C" w:rsidP="006F5EB1">
            <w:pPr>
              <w:widowControl/>
              <w:ind w:firstLineChars="300" w:firstLine="720"/>
              <w:rPr>
                <w:rFonts w:eastAsia="仿宋_GB2312"/>
                <w:kern w:val="0"/>
                <w:sz w:val="24"/>
              </w:rPr>
            </w:pPr>
          </w:p>
          <w:p w:rsidR="0007266C" w:rsidRDefault="0007266C" w:rsidP="006F5EB1">
            <w:pPr>
              <w:widowControl/>
              <w:ind w:firstLineChars="100" w:firstLine="24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无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有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 w:hint="eastAsia"/>
                <w:kern w:val="0"/>
                <w:sz w:val="24"/>
              </w:rPr>
              <w:t>：</w:t>
            </w:r>
            <w:r>
              <w:rPr>
                <w:rFonts w:eastAsia="仿宋_GB2312"/>
                <w:kern w:val="0"/>
                <w:sz w:val="24"/>
              </w:rPr>
              <w:t xml:space="preserve">___________     </w:t>
            </w:r>
            <w:r>
              <w:rPr>
                <w:rFonts w:eastAsia="仿宋_GB2312" w:hint="eastAsia"/>
                <w:kern w:val="0"/>
                <w:sz w:val="24"/>
              </w:rPr>
              <w:t>如有请简要说明</w:t>
            </w:r>
            <w:r>
              <w:rPr>
                <w:rFonts w:eastAsia="仿宋_GB2312"/>
                <w:kern w:val="0"/>
                <w:sz w:val="24"/>
              </w:rPr>
              <w:t xml:space="preserve">                     </w:t>
            </w:r>
          </w:p>
        </w:tc>
      </w:tr>
      <w:tr w:rsidR="0007266C" w:rsidTr="006F5EB1">
        <w:trPr>
          <w:trHeight w:val="73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/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成本</w:t>
            </w:r>
          </w:p>
        </w:tc>
        <w:tc>
          <w:tcPr>
            <w:tcW w:w="2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毛利率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×%</w:t>
            </w:r>
            <w:r>
              <w:rPr>
                <w:rFonts w:eastAsia="仿宋_GB2312" w:hint="eastAsia"/>
                <w:kern w:val="0"/>
                <w:sz w:val="24"/>
              </w:rPr>
              <w:t>（利润</w:t>
            </w:r>
            <w:r>
              <w:rPr>
                <w:rFonts w:eastAsia="仿宋_GB2312"/>
                <w:kern w:val="0"/>
                <w:sz w:val="24"/>
              </w:rPr>
              <w:t>/</w:t>
            </w:r>
            <w:r>
              <w:rPr>
                <w:rFonts w:eastAsia="仿宋_GB2312" w:hint="eastAsia"/>
                <w:kern w:val="0"/>
                <w:sz w:val="24"/>
              </w:rPr>
              <w:t>销售价）</w:t>
            </w:r>
          </w:p>
        </w:tc>
      </w:tr>
      <w:tr w:rsidR="0007266C" w:rsidTr="006F5EB1">
        <w:trPr>
          <w:trHeight w:val="48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/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市场同类</w:t>
            </w:r>
            <w:r>
              <w:rPr>
                <w:rFonts w:eastAsia="仿宋_GB2312" w:hint="eastAsia"/>
                <w:kern w:val="0"/>
                <w:sz w:val="24"/>
              </w:rPr>
              <w:lastRenderedPageBreak/>
              <w:t>产品比较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lastRenderedPageBreak/>
              <w:t>产品名称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品牌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7266C" w:rsidTr="006F5EB1">
        <w:trPr>
          <w:trHeight w:val="48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/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/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厂名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产地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7266C" w:rsidTr="006F5EB1">
        <w:trPr>
          <w:trHeight w:val="48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/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/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市场批发价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零售价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7266C" w:rsidTr="006F5EB1">
        <w:trPr>
          <w:trHeight w:val="734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实施</w:t>
            </w:r>
          </w:p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应用</w:t>
            </w:r>
          </w:p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情况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能否提供样品进行检测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能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否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</w:p>
        </w:tc>
      </w:tr>
      <w:tr w:rsidR="0007266C" w:rsidTr="006F5EB1">
        <w:trPr>
          <w:trHeight w:val="874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/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能否现场参观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能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否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</w:tr>
      <w:tr w:rsidR="0007266C" w:rsidTr="006F5EB1">
        <w:trPr>
          <w:trHeight w:val="824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/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项目进展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实验室产品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小试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中试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正式生产（</w:t>
            </w: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proofErr w:type="gramStart"/>
            <w:r>
              <w:rPr>
                <w:rFonts w:eastAsia="仿宋_GB2312" w:hint="eastAsia"/>
                <w:kern w:val="0"/>
                <w:sz w:val="24"/>
              </w:rPr>
              <w:t>以内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proofErr w:type="gramEnd"/>
            <w:r>
              <w:rPr>
                <w:rFonts w:eastAsia="仿宋_GB2312"/>
                <w:kern w:val="0"/>
                <w:sz w:val="24"/>
              </w:rPr>
              <w:t xml:space="preserve">  1</w:t>
            </w:r>
            <w:r>
              <w:rPr>
                <w:rFonts w:eastAsia="仿宋_GB2312" w:hint="eastAsia"/>
                <w:kern w:val="0"/>
                <w:sz w:val="24"/>
              </w:rPr>
              <w:t>年以上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</w:p>
        </w:tc>
      </w:tr>
      <w:tr w:rsidR="0007266C" w:rsidTr="006F5EB1">
        <w:trPr>
          <w:trHeight w:val="925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投融</w:t>
            </w:r>
          </w:p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proofErr w:type="gramStart"/>
            <w:r>
              <w:rPr>
                <w:rFonts w:eastAsia="仿宋_GB2312" w:hint="eastAsia"/>
                <w:kern w:val="0"/>
                <w:sz w:val="24"/>
              </w:rPr>
              <w:t>资需求</w:t>
            </w:r>
            <w:proofErr w:type="gramEnd"/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投资规模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一期投资规模</w:t>
            </w: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ind w:firstLineChars="100" w:firstLine="24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资金缺口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7266C" w:rsidTr="006F5EB1">
        <w:trPr>
          <w:trHeight w:val="934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/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/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量产规模</w:t>
            </w: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ind w:firstLineChars="100" w:firstLine="24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资金缺口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07266C" w:rsidTr="006F5EB1">
        <w:trPr>
          <w:trHeight w:val="1522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/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转化方式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ind w:firstLineChars="100" w:firstLine="24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1. </w:t>
            </w:r>
            <w:r>
              <w:rPr>
                <w:rFonts w:eastAsia="仿宋_GB2312" w:hint="eastAsia"/>
                <w:kern w:val="0"/>
                <w:sz w:val="24"/>
              </w:rPr>
              <w:t>一次性或分期现金转让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 2. </w:t>
            </w:r>
            <w:r>
              <w:rPr>
                <w:rFonts w:eastAsia="仿宋_GB2312" w:hint="eastAsia"/>
                <w:kern w:val="0"/>
                <w:sz w:val="24"/>
              </w:rPr>
              <w:t>独家授权许可使用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</w:p>
          <w:p w:rsidR="0007266C" w:rsidRDefault="0007266C" w:rsidP="006F5EB1">
            <w:pPr>
              <w:widowControl/>
              <w:ind w:firstLineChars="100" w:firstLine="24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3. </w:t>
            </w:r>
            <w:r>
              <w:rPr>
                <w:rFonts w:eastAsia="仿宋_GB2312" w:hint="eastAsia"/>
                <w:kern w:val="0"/>
                <w:sz w:val="24"/>
              </w:rPr>
              <w:t>多家授权许可使用权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 4. </w:t>
            </w:r>
            <w:r>
              <w:rPr>
                <w:rFonts w:eastAsia="仿宋_GB2312" w:hint="eastAsia"/>
                <w:kern w:val="0"/>
                <w:sz w:val="24"/>
              </w:rPr>
              <w:t>作价入股成立新公司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</w:p>
          <w:p w:rsidR="0007266C" w:rsidRDefault="0007266C" w:rsidP="006F5EB1">
            <w:pPr>
              <w:widowControl/>
              <w:ind w:firstLineChars="100" w:firstLine="24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5. </w:t>
            </w:r>
            <w:r>
              <w:rPr>
                <w:rFonts w:eastAsia="仿宋_GB2312" w:hint="eastAsia"/>
                <w:kern w:val="0"/>
                <w:sz w:val="24"/>
              </w:rPr>
              <w:t>独立实施</w:t>
            </w:r>
            <w:r>
              <w:rPr>
                <w:rFonts w:eastAsia="仿宋_GB2312"/>
                <w:kern w:val="0"/>
                <w:sz w:val="24"/>
              </w:rPr>
              <w:t xml:space="preserve">            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 6.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其他方式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 w:hint="eastAsia"/>
                <w:kern w:val="0"/>
                <w:sz w:val="24"/>
              </w:rPr>
              <w:t>：</w:t>
            </w:r>
            <w:r>
              <w:rPr>
                <w:rFonts w:eastAsia="仿宋_GB2312"/>
                <w:kern w:val="0"/>
                <w:sz w:val="24"/>
              </w:rPr>
              <w:t>___________</w:t>
            </w:r>
          </w:p>
        </w:tc>
      </w:tr>
      <w:tr w:rsidR="0007266C" w:rsidTr="006F5EB1">
        <w:trPr>
          <w:trHeight w:val="98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项目</w:t>
            </w:r>
          </w:p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联系</w:t>
            </w:r>
          </w:p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方式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地址及</w:t>
            </w:r>
          </w:p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邮编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7266C" w:rsidTr="006F5EB1">
        <w:trPr>
          <w:trHeight w:val="921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/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联系人</w:t>
            </w:r>
          </w:p>
        </w:tc>
        <w:tc>
          <w:tcPr>
            <w:tcW w:w="2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手机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7266C" w:rsidTr="006F5EB1">
        <w:trPr>
          <w:trHeight w:val="92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/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电话</w:t>
            </w:r>
            <w:r>
              <w:rPr>
                <w:rFonts w:eastAsia="仿宋_GB2312"/>
                <w:kern w:val="0"/>
                <w:sz w:val="24"/>
              </w:rPr>
              <w:t>/</w:t>
            </w:r>
            <w:r>
              <w:rPr>
                <w:rFonts w:eastAsia="仿宋_GB2312" w:hint="eastAsia"/>
                <w:kern w:val="0"/>
                <w:sz w:val="24"/>
              </w:rPr>
              <w:t>传真</w:t>
            </w:r>
          </w:p>
        </w:tc>
        <w:tc>
          <w:tcPr>
            <w:tcW w:w="2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e-mail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7266C" w:rsidTr="006F5EB1">
        <w:trPr>
          <w:trHeight w:val="93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附件</w:t>
            </w:r>
          </w:p>
        </w:tc>
        <w:tc>
          <w:tcPr>
            <w:tcW w:w="87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专利文件以及简要的产品技术图片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项目路演多媒体演示资料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其他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          </w:t>
            </w:r>
          </w:p>
        </w:tc>
      </w:tr>
      <w:tr w:rsidR="0007266C" w:rsidTr="006F5EB1">
        <w:trPr>
          <w:trHeight w:val="1604"/>
          <w:jc w:val="center"/>
        </w:trPr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266C" w:rsidRDefault="0007266C" w:rsidP="006F5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项目申报人所属区、系统</w:t>
            </w:r>
          </w:p>
        </w:tc>
        <w:tc>
          <w:tcPr>
            <w:tcW w:w="6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6C" w:rsidRDefault="0007266C" w:rsidP="006F5EB1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</w:tbl>
    <w:p w:rsidR="0007266C" w:rsidRDefault="0007266C" w:rsidP="0007266C">
      <w:pPr>
        <w:spacing w:line="588" w:lineRule="exact"/>
        <w:jc w:val="left"/>
        <w:rPr>
          <w:rFonts w:eastAsia="黑体" w:cs="宋体"/>
          <w:color w:val="000000"/>
          <w:kern w:val="0"/>
          <w:sz w:val="32"/>
          <w:szCs w:val="32"/>
        </w:rPr>
      </w:pPr>
    </w:p>
    <w:p w:rsidR="0007266C" w:rsidRDefault="0007266C" w:rsidP="0007266C">
      <w:pPr>
        <w:spacing w:line="588" w:lineRule="exact"/>
        <w:jc w:val="left"/>
        <w:rPr>
          <w:rFonts w:eastAsia="黑体" w:cs="宋体"/>
          <w:color w:val="000000"/>
          <w:kern w:val="0"/>
          <w:sz w:val="32"/>
          <w:szCs w:val="32"/>
        </w:rPr>
      </w:pPr>
    </w:p>
    <w:p w:rsidR="0007266C" w:rsidRDefault="0007266C" w:rsidP="0007266C">
      <w:pPr>
        <w:spacing w:line="588" w:lineRule="exact"/>
        <w:jc w:val="left"/>
        <w:rPr>
          <w:rFonts w:cs="宋体"/>
          <w:kern w:val="0"/>
          <w:sz w:val="24"/>
        </w:rPr>
      </w:pPr>
      <w:r>
        <w:rPr>
          <w:rFonts w:eastAsia="黑体" w:cs="宋体" w:hint="eastAsia"/>
          <w:color w:val="000000"/>
          <w:kern w:val="0"/>
          <w:sz w:val="32"/>
          <w:szCs w:val="32"/>
        </w:rPr>
        <w:lastRenderedPageBreak/>
        <w:t>附件</w:t>
      </w:r>
      <w:r>
        <w:rPr>
          <w:rFonts w:eastAsia="黑体" w:cs="宋体"/>
          <w:color w:val="000000"/>
          <w:kern w:val="0"/>
          <w:sz w:val="32"/>
          <w:szCs w:val="32"/>
        </w:rPr>
        <w:t xml:space="preserve">3 </w:t>
      </w:r>
    </w:p>
    <w:p w:rsidR="0007266C" w:rsidRDefault="0007266C" w:rsidP="0007266C">
      <w:pPr>
        <w:spacing w:line="588" w:lineRule="exact"/>
        <w:jc w:val="left"/>
        <w:rPr>
          <w:rFonts w:eastAsia="方正小标宋简体" w:cs="宋体"/>
          <w:color w:val="000000"/>
          <w:kern w:val="0"/>
          <w:sz w:val="44"/>
          <w:szCs w:val="44"/>
        </w:rPr>
      </w:pPr>
      <w:r>
        <w:rPr>
          <w:rFonts w:eastAsia="方正小标宋简体" w:cs="宋体"/>
          <w:color w:val="000000"/>
          <w:kern w:val="0"/>
          <w:sz w:val="44"/>
          <w:szCs w:val="44"/>
        </w:rPr>
        <w:t xml:space="preserve">    </w:t>
      </w:r>
    </w:p>
    <w:p w:rsidR="0007266C" w:rsidRDefault="0007266C" w:rsidP="0007266C">
      <w:pPr>
        <w:spacing w:line="588" w:lineRule="exact"/>
        <w:jc w:val="center"/>
        <w:rPr>
          <w:rFonts w:eastAsia="方正小标宋简体" w:cs="华文中宋"/>
          <w:color w:val="000000"/>
          <w:kern w:val="0"/>
          <w:sz w:val="44"/>
          <w:szCs w:val="44"/>
        </w:rPr>
      </w:pPr>
      <w:r>
        <w:rPr>
          <w:rFonts w:eastAsia="方正小标宋简体" w:cs="华文中宋" w:hint="eastAsia"/>
          <w:color w:val="000000"/>
          <w:kern w:val="0"/>
          <w:sz w:val="44"/>
          <w:szCs w:val="44"/>
        </w:rPr>
        <w:t>参赛项目（作品）承诺书</w:t>
      </w:r>
    </w:p>
    <w:p w:rsidR="0007266C" w:rsidRDefault="0007266C" w:rsidP="0007266C">
      <w:pPr>
        <w:spacing w:line="588" w:lineRule="exact"/>
        <w:jc w:val="center"/>
        <w:rPr>
          <w:rFonts w:cs="宋体"/>
          <w:kern w:val="0"/>
          <w:sz w:val="24"/>
        </w:rPr>
      </w:pPr>
    </w:p>
    <w:p w:rsidR="0007266C" w:rsidRDefault="0007266C" w:rsidP="0007266C">
      <w:pPr>
        <w:spacing w:line="588" w:lineRule="exact"/>
        <w:rPr>
          <w:rFonts w:eastAsia="仿宋_GB2312" w:cs="仿宋_GB2312"/>
          <w:color w:val="000000"/>
          <w:kern w:val="0"/>
          <w:sz w:val="32"/>
          <w:szCs w:val="32"/>
        </w:rPr>
      </w:pPr>
      <w:r>
        <w:rPr>
          <w:rFonts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 xml:space="preserve">   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本单位（本人）谨声明</w:t>
      </w:r>
      <w:r>
        <w:rPr>
          <w:rFonts w:eastAsia="仿宋_GB2312" w:cs="仿宋_GB2312" w:hint="eastAsia"/>
          <w:color w:val="000000"/>
          <w:spacing w:val="-80"/>
          <w:kern w:val="0"/>
          <w:sz w:val="32"/>
          <w:szCs w:val="32"/>
        </w:rPr>
        <w:t>，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“</w:t>
      </w:r>
      <w:r>
        <w:rPr>
          <w:rFonts w:eastAsia="仿宋_GB2312"/>
          <w:color w:val="000000"/>
          <w:kern w:val="0"/>
          <w:sz w:val="32"/>
          <w:szCs w:val="32"/>
        </w:rPr>
        <w:t>2026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天津市知识产权创新创业发明与设计大赛”参赛项目（作品）由</w:t>
      </w:r>
      <w:r>
        <w:rPr>
          <w:rFonts w:eastAsia="仿宋_GB2312"/>
          <w:kern w:val="0"/>
          <w:sz w:val="24"/>
        </w:rPr>
        <w:t xml:space="preserve">___________ 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独立创作（合作）完成，本单位（个人）对该项目（作品）拥有完全知识产权。本单位（个人）同意大赛组委会根据宣传推广等非商业性用途的需要，在相关媒体</w:t>
      </w:r>
      <w:r>
        <w:rPr>
          <w:rFonts w:eastAsia="仿宋_GB2312" w:cs="仿宋_GB2312" w:hint="eastAsia"/>
          <w:kern w:val="0"/>
          <w:sz w:val="32"/>
          <w:szCs w:val="32"/>
        </w:rPr>
        <w:t>使用包括但不限于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播出、放映、展览、出版本人项目（作品）。本单位（个人）承诺如实填写参赛报名表相关内容，并对所填写内容负法律责任。如果本单位（个人）项目（作品）在大赛中发生有关知识产权等法律纠纷，本单位（个人）将自行承担所有法律责任，特此声明。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 xml:space="preserve"> </w:t>
      </w:r>
    </w:p>
    <w:p w:rsidR="0007266C" w:rsidRDefault="0007266C" w:rsidP="0007266C">
      <w:pPr>
        <w:spacing w:line="588" w:lineRule="exact"/>
        <w:rPr>
          <w:rFonts w:eastAsia="仿宋_GB2312" w:cs="仿宋_GB2312"/>
          <w:kern w:val="0"/>
          <w:sz w:val="24"/>
        </w:rPr>
      </w:pPr>
    </w:p>
    <w:p w:rsidR="0007266C" w:rsidRDefault="0007266C" w:rsidP="0007266C">
      <w:pPr>
        <w:spacing w:line="588" w:lineRule="exact"/>
        <w:jc w:val="left"/>
        <w:rPr>
          <w:rFonts w:eastAsia="仿宋_GB2312" w:cs="仿宋_GB2312"/>
          <w:color w:val="000000"/>
          <w:kern w:val="0"/>
          <w:sz w:val="32"/>
          <w:szCs w:val="32"/>
        </w:rPr>
      </w:pPr>
      <w:r>
        <w:rPr>
          <w:rFonts w:eastAsia="仿宋_GB2312" w:cs="仿宋_GB2312" w:hint="eastAsia"/>
          <w:color w:val="000000"/>
          <w:kern w:val="0"/>
          <w:sz w:val="32"/>
          <w:szCs w:val="32"/>
        </w:rPr>
        <w:t xml:space="preserve">                           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（单位公章或个人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/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团队签字）</w:t>
      </w:r>
    </w:p>
    <w:p w:rsidR="0007266C" w:rsidRDefault="0007266C" w:rsidP="0007266C">
      <w:pPr>
        <w:spacing w:line="588" w:lineRule="exact"/>
        <w:jc w:val="left"/>
        <w:rPr>
          <w:rFonts w:eastAsia="仿宋_GB2312" w:cs="仿宋_GB2312"/>
          <w:kern w:val="0"/>
          <w:sz w:val="24"/>
        </w:rPr>
      </w:pPr>
    </w:p>
    <w:p w:rsidR="0007266C" w:rsidRDefault="0007266C" w:rsidP="0007266C">
      <w:pPr>
        <w:spacing w:line="588" w:lineRule="exact"/>
        <w:jc w:val="left"/>
        <w:rPr>
          <w:rFonts w:eastAsia="仿宋_GB2312" w:cs="仿宋_GB2312"/>
          <w:kern w:val="0"/>
          <w:sz w:val="24"/>
        </w:rPr>
      </w:pPr>
      <w:r>
        <w:rPr>
          <w:rFonts w:eastAsia="仿宋_GB2312" w:cs="仿宋_GB2312" w:hint="eastAsia"/>
          <w:color w:val="000000"/>
          <w:kern w:val="0"/>
          <w:sz w:val="32"/>
          <w:szCs w:val="32"/>
        </w:rPr>
        <w:t xml:space="preserve">                                 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签字：</w:t>
      </w:r>
    </w:p>
    <w:p w:rsidR="0007266C" w:rsidRDefault="0007266C" w:rsidP="0007266C">
      <w:pPr>
        <w:spacing w:line="588" w:lineRule="exact"/>
        <w:rPr>
          <w:rFonts w:eastAsia="仿宋_GB2312" w:cs="仿宋_GB2312"/>
        </w:rPr>
      </w:pPr>
      <w:r>
        <w:rPr>
          <w:rFonts w:eastAsia="仿宋_GB2312" w:cs="仿宋_GB2312" w:hint="eastAsia"/>
          <w:color w:val="000000"/>
          <w:kern w:val="0"/>
          <w:sz w:val="32"/>
          <w:szCs w:val="32"/>
        </w:rPr>
        <w:t xml:space="preserve">                                     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年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 xml:space="preserve">   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月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 xml:space="preserve">   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日</w:t>
      </w:r>
    </w:p>
    <w:p w:rsidR="00291DE9" w:rsidRDefault="00291DE9">
      <w:bookmarkStart w:id="0" w:name="_GoBack"/>
      <w:bookmarkEnd w:id="0"/>
    </w:p>
    <w:sectPr w:rsidR="00291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5ED" w:rsidRDefault="00D275ED" w:rsidP="0007266C">
      <w:r>
        <w:separator/>
      </w:r>
    </w:p>
  </w:endnote>
  <w:endnote w:type="continuationSeparator" w:id="0">
    <w:p w:rsidR="00D275ED" w:rsidRDefault="00D275ED" w:rsidP="0007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variable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00"/>
    <w:family w:val="modern"/>
    <w:pitch w:val="variable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5ED" w:rsidRDefault="00D275ED" w:rsidP="0007266C">
      <w:r>
        <w:separator/>
      </w:r>
    </w:p>
  </w:footnote>
  <w:footnote w:type="continuationSeparator" w:id="0">
    <w:p w:rsidR="00D275ED" w:rsidRDefault="00D275ED" w:rsidP="00072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CCDD94"/>
    <w:multiLevelType w:val="singleLevel"/>
    <w:tmpl w:val="1422D6C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F21"/>
    <w:rsid w:val="0007266C"/>
    <w:rsid w:val="00291DE9"/>
    <w:rsid w:val="003E6F21"/>
    <w:rsid w:val="00D2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6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2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26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2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26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6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2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26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2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26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631</Words>
  <Characters>3600</Characters>
  <Application>Microsoft Office Word</Application>
  <DocSecurity>0</DocSecurity>
  <Lines>30</Lines>
  <Paragraphs>8</Paragraphs>
  <ScaleCrop>false</ScaleCrop>
  <Company>微软中国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2026-06-18T01:10:00Z</dcterms:created>
  <dcterms:modified xsi:type="dcterms:W3CDTF">2026-06-18T01:10:00Z</dcterms:modified>
</cp:coreProperties>
</file>