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3B4FB">
      <w:pPr>
        <w:pStyle w:val="2"/>
        <w:spacing w:line="580" w:lineRule="exact"/>
        <w:jc w:val="both"/>
      </w:pPr>
      <w:bookmarkStart w:id="0" w:name="_GoBack"/>
      <w:bookmarkEnd w:id="0"/>
    </w:p>
    <w:p w14:paraId="0B98AF59">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outlineLvl w:val="0"/>
        <w:rPr>
          <w:rFonts w:hint="default" w:ascii="Times New Roman" w:hAnsi="Times New Roman" w:eastAsia="方正小标宋简体" w:cs="Times New Roman"/>
          <w:color w:val="auto"/>
          <w:spacing w:val="7"/>
          <w:sz w:val="44"/>
          <w:szCs w:val="44"/>
        </w:rPr>
      </w:pPr>
      <w:r>
        <w:rPr>
          <w:rFonts w:hint="default" w:ascii="Times New Roman" w:hAnsi="Times New Roman" w:eastAsia="方正小标宋简体" w:cs="Times New Roman"/>
          <w:color w:val="auto"/>
          <w:spacing w:val="7"/>
          <w:sz w:val="44"/>
          <w:szCs w:val="44"/>
        </w:rPr>
        <w:t>市人社局关于征集线上职业技能</w:t>
      </w:r>
    </w:p>
    <w:p w14:paraId="55AC7219">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pacing w:val="7"/>
          <w:sz w:val="44"/>
          <w:szCs w:val="44"/>
        </w:rPr>
        <w:t>培训平台的通告</w:t>
      </w:r>
    </w:p>
    <w:p w14:paraId="48146EA5">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72F12EFA">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3"/>
          <w:sz w:val="32"/>
          <w:szCs w:val="32"/>
        </w:rPr>
        <w:t>为实</w:t>
      </w:r>
      <w:r>
        <w:rPr>
          <w:rFonts w:hint="eastAsia" w:ascii="Times New Roman" w:hAnsi="Times New Roman" w:eastAsia="仿宋_GB2312" w:cs="仿宋_GB2312"/>
          <w:color w:val="auto"/>
          <w:spacing w:val="3"/>
          <w:sz w:val="32"/>
          <w:szCs w:val="32"/>
        </w:rPr>
        <w:t>施“技能照亮前程”培训行</w:t>
      </w:r>
      <w:r>
        <w:rPr>
          <w:rFonts w:hint="default" w:ascii="Times New Roman" w:hAnsi="Times New Roman" w:eastAsia="仿宋_GB2312" w:cs="Times New Roman"/>
          <w:color w:val="auto"/>
          <w:spacing w:val="3"/>
          <w:sz w:val="32"/>
          <w:szCs w:val="32"/>
        </w:rPr>
        <w:t>动，支持鼓励劳动</w:t>
      </w:r>
      <w:r>
        <w:rPr>
          <w:rFonts w:hint="default" w:ascii="Times New Roman" w:hAnsi="Times New Roman" w:eastAsia="仿宋_GB2312" w:cs="Times New Roman"/>
          <w:color w:val="auto"/>
          <w:spacing w:val="12"/>
          <w:sz w:val="32"/>
          <w:szCs w:val="32"/>
        </w:rPr>
        <w:t>者参加线上职业技能培训，助力技能提升，根据</w:t>
      </w:r>
      <w:r>
        <w:rPr>
          <w:rFonts w:hint="default" w:ascii="Times New Roman" w:hAnsi="Times New Roman" w:eastAsia="仿宋_GB2312" w:cs="Times New Roman"/>
          <w:color w:val="auto"/>
          <w:spacing w:val="12"/>
          <w:sz w:val="32"/>
          <w:szCs w:val="32"/>
          <w:lang w:eastAsia="zh-CN"/>
        </w:rPr>
        <w:t>《</w:t>
      </w:r>
      <w:r>
        <w:rPr>
          <w:rFonts w:hint="default" w:ascii="Times New Roman" w:hAnsi="Times New Roman" w:eastAsia="仿宋_GB2312" w:cs="Times New Roman"/>
          <w:color w:val="auto"/>
          <w:spacing w:val="12"/>
          <w:sz w:val="32"/>
          <w:szCs w:val="32"/>
        </w:rPr>
        <w:t>人力资源社会保障部办公厅关于印发职业技能线上培训平台运营服务规范和数字资源质量规范的通知</w:t>
      </w:r>
      <w:r>
        <w:rPr>
          <w:rFonts w:hint="default" w:ascii="Times New Roman" w:hAnsi="Times New Roman" w:eastAsia="仿宋_GB2312" w:cs="Times New Roman"/>
          <w:color w:val="auto"/>
          <w:spacing w:val="12"/>
          <w:sz w:val="32"/>
          <w:szCs w:val="32"/>
          <w:lang w:eastAsia="zh-CN"/>
        </w:rPr>
        <w:t>》（人社厅函〔2024〕73号）、</w:t>
      </w:r>
      <w:r>
        <w:rPr>
          <w:rFonts w:hint="default" w:ascii="Times New Roman" w:hAnsi="Times New Roman" w:eastAsia="仿宋_GB2312" w:cs="Times New Roman"/>
          <w:color w:val="auto"/>
          <w:spacing w:val="12"/>
          <w:sz w:val="32"/>
          <w:szCs w:val="32"/>
        </w:rPr>
        <w:t>《天津市职业</w:t>
      </w:r>
      <w:r>
        <w:rPr>
          <w:rFonts w:hint="default" w:ascii="Times New Roman" w:hAnsi="Times New Roman" w:eastAsia="仿宋_GB2312" w:cs="Times New Roman"/>
          <w:color w:val="auto"/>
          <w:spacing w:val="7"/>
          <w:sz w:val="32"/>
          <w:szCs w:val="32"/>
        </w:rPr>
        <w:t>技能培训补贴实施办法》（津人社局发〔2022〕</w:t>
      </w:r>
      <w:r>
        <w:rPr>
          <w:rFonts w:hint="default" w:ascii="Times New Roman" w:hAnsi="Times New Roman" w:eastAsia="仿宋_GB2312" w:cs="Times New Roman"/>
          <w:color w:val="auto"/>
          <w:spacing w:val="6"/>
          <w:sz w:val="32"/>
          <w:szCs w:val="32"/>
        </w:rPr>
        <w:t>20号）、《天</w:t>
      </w:r>
      <w:r>
        <w:rPr>
          <w:rFonts w:hint="default" w:ascii="Times New Roman" w:hAnsi="Times New Roman" w:eastAsia="仿宋_GB2312" w:cs="Times New Roman"/>
          <w:color w:val="auto"/>
          <w:spacing w:val="11"/>
          <w:sz w:val="32"/>
          <w:szCs w:val="32"/>
        </w:rPr>
        <w:t>津市线上职业技能培训平台管理办法》（津人社办发〔2022〕</w:t>
      </w:r>
      <w:r>
        <w:rPr>
          <w:rFonts w:hint="default" w:ascii="Times New Roman" w:hAnsi="Times New Roman" w:eastAsia="仿宋_GB2312" w:cs="Times New Roman"/>
          <w:color w:val="auto"/>
          <w:spacing w:val="7"/>
          <w:sz w:val="32"/>
          <w:szCs w:val="32"/>
        </w:rPr>
        <w:t>85号</w:t>
      </w:r>
      <w:r>
        <w:rPr>
          <w:rFonts w:hint="default" w:ascii="Times New Roman" w:hAnsi="Times New Roman" w:eastAsia="仿宋_GB2312" w:cs="Times New Roman"/>
          <w:color w:val="auto"/>
          <w:spacing w:val="25"/>
          <w:sz w:val="32"/>
          <w:szCs w:val="32"/>
        </w:rPr>
        <w:t>），</w:t>
      </w:r>
      <w:r>
        <w:rPr>
          <w:rFonts w:hint="default" w:ascii="Times New Roman" w:hAnsi="Times New Roman" w:eastAsia="仿宋_GB2312" w:cs="Times New Roman"/>
          <w:color w:val="auto"/>
          <w:spacing w:val="7"/>
          <w:sz w:val="32"/>
          <w:szCs w:val="32"/>
        </w:rPr>
        <w:t>市人社局将面向社会征集一批优质线上职业</w:t>
      </w:r>
      <w:r>
        <w:rPr>
          <w:rFonts w:hint="default" w:ascii="Times New Roman" w:hAnsi="Times New Roman" w:eastAsia="仿宋_GB2312" w:cs="Times New Roman"/>
          <w:color w:val="auto"/>
          <w:spacing w:val="6"/>
          <w:sz w:val="32"/>
          <w:szCs w:val="32"/>
        </w:rPr>
        <w:t>技能培训</w:t>
      </w:r>
      <w:r>
        <w:rPr>
          <w:rFonts w:hint="default" w:ascii="Times New Roman" w:hAnsi="Times New Roman" w:eastAsia="仿宋_GB2312" w:cs="Times New Roman"/>
          <w:color w:val="auto"/>
          <w:spacing w:val="7"/>
          <w:sz w:val="32"/>
          <w:szCs w:val="32"/>
        </w:rPr>
        <w:t>平台。现将有关事项通告如下：</w:t>
      </w:r>
    </w:p>
    <w:p w14:paraId="504CB4A4">
      <w:pPr>
        <w:pStyle w:val="2"/>
        <w:keepNext w:val="0"/>
        <w:keepLines w:val="0"/>
        <w:pageBreakBefore w:val="0"/>
        <w:widowControl/>
        <w:numPr>
          <w:ilvl w:val="0"/>
          <w:numId w:val="1"/>
        </w:numPr>
        <w:kinsoku/>
        <w:wordWrap/>
        <w:overflowPunct w:val="0"/>
        <w:topLinePunct w:val="0"/>
        <w:autoSpaceDE w:val="0"/>
        <w:autoSpaceDN w:val="0"/>
        <w:bidi w:val="0"/>
        <w:adjustRightInd w:val="0"/>
        <w:snapToGrid w:val="0"/>
        <w:spacing w:line="600" w:lineRule="exact"/>
        <w:ind w:left="0" w:right="0" w:firstLine="653"/>
        <w:jc w:val="both"/>
        <w:textAlignment w:val="baseline"/>
        <w:outlineLvl w:val="1"/>
        <w:rPr>
          <w:rFonts w:hint="default" w:ascii="Times New Roman" w:hAnsi="Times New Roman" w:eastAsia="黑体" w:cs="Times New Roman"/>
          <w:color w:val="auto"/>
          <w:spacing w:val="6"/>
          <w:sz w:val="31"/>
          <w:szCs w:val="31"/>
        </w:rPr>
      </w:pPr>
      <w:r>
        <w:rPr>
          <w:rFonts w:hint="default" w:ascii="Times New Roman" w:hAnsi="Times New Roman" w:eastAsia="黑体" w:cs="Times New Roman"/>
          <w:color w:val="auto"/>
          <w:spacing w:val="6"/>
          <w:sz w:val="31"/>
          <w:szCs w:val="31"/>
        </w:rPr>
        <w:t>征集范围</w:t>
      </w:r>
    </w:p>
    <w:p w14:paraId="52696158">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在中国境内依法</w:t>
      </w:r>
      <w:r>
        <w:rPr>
          <w:rFonts w:hint="default" w:ascii="Times New Roman" w:hAnsi="Times New Roman" w:eastAsia="仿宋_GB2312" w:cs="Times New Roman"/>
          <w:color w:val="auto"/>
          <w:spacing w:val="3"/>
          <w:sz w:val="32"/>
          <w:szCs w:val="32"/>
          <w:lang w:val="en-US" w:eastAsia="zh-CN"/>
        </w:rPr>
        <w:t>注册</w:t>
      </w:r>
      <w:r>
        <w:rPr>
          <w:rFonts w:hint="default" w:ascii="Times New Roman" w:hAnsi="Times New Roman" w:eastAsia="仿宋_GB2312" w:cs="Times New Roman"/>
          <w:color w:val="auto"/>
          <w:spacing w:val="3"/>
          <w:sz w:val="32"/>
          <w:szCs w:val="32"/>
        </w:rPr>
        <w:t>或者登记的企业、事业单位、社会团体、民办非企业单位等组织</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已经正式运营服务并经网络安全等级保护定级备案，能紧密结合我市产业发展需求，可持续为各类劳动者提供线上职业技能培训服务的平台。</w:t>
      </w:r>
    </w:p>
    <w:p w14:paraId="7FFD03BA">
      <w:pPr>
        <w:pStyle w:val="2"/>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right="0" w:firstLine="652" w:firstLineChars="200"/>
        <w:jc w:val="both"/>
        <w:textAlignment w:val="auto"/>
        <w:rPr>
          <w:rFonts w:hint="eastAsia" w:ascii="Times New Roman" w:hAnsi="Times New Roman" w:eastAsia="黑体" w:cs="黑体"/>
          <w:color w:val="auto"/>
          <w:spacing w:val="3"/>
          <w:sz w:val="32"/>
          <w:szCs w:val="32"/>
        </w:rPr>
      </w:pPr>
      <w:r>
        <w:rPr>
          <w:rFonts w:hint="eastAsia" w:ascii="Times New Roman" w:hAnsi="Times New Roman" w:eastAsia="黑体" w:cs="黑体"/>
          <w:color w:val="auto"/>
          <w:spacing w:val="3"/>
          <w:sz w:val="32"/>
          <w:szCs w:val="32"/>
          <w:lang w:eastAsia="zh-CN"/>
        </w:rPr>
        <w:t>二、</w:t>
      </w:r>
      <w:r>
        <w:rPr>
          <w:rFonts w:hint="eastAsia" w:ascii="Times New Roman" w:hAnsi="Times New Roman" w:eastAsia="黑体" w:cs="黑体"/>
          <w:color w:val="auto"/>
          <w:spacing w:val="3"/>
          <w:sz w:val="32"/>
          <w:szCs w:val="32"/>
        </w:rPr>
        <w:t>征集条件</w:t>
      </w:r>
    </w:p>
    <w:p w14:paraId="6F14834E">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52" w:firstLineChars="200"/>
        <w:jc w:val="both"/>
        <w:textAlignment w:val="auto"/>
        <w:rPr>
          <w:rFonts w:hint="eastAsia" w:ascii="Times New Roman" w:hAnsi="Times New Roman" w:eastAsia="仿宋_GB2312" w:cs="Times New Roman"/>
          <w:color w:val="auto"/>
          <w:spacing w:val="3"/>
          <w:sz w:val="32"/>
          <w:szCs w:val="32"/>
        </w:rPr>
      </w:pPr>
      <w:r>
        <w:rPr>
          <w:rFonts w:hint="eastAsia" w:ascii="Times New Roman" w:hAnsi="Times New Roman" w:eastAsia="仿宋_GB2312" w:cs="Times New Roman"/>
          <w:color w:val="auto"/>
          <w:spacing w:val="3"/>
          <w:sz w:val="32"/>
          <w:szCs w:val="32"/>
        </w:rPr>
        <w:t>（一）在中国境内依法办理互联网相关备案登记并合法运营，具有自主知识产权、社会信誉良好；举办方应为中国境内依法注册登记的法人，具有规范的财务和管理制度，无违法违规和失信等不良记录。</w:t>
      </w:r>
    </w:p>
    <w:p w14:paraId="5D7B36B7">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（二）具备较高的安全性、稳定性、可靠性，具有稳定的运维管理和客户服务团队，能够及时处理运营过程中出现的问题。</w:t>
      </w:r>
    </w:p>
    <w:p w14:paraId="5633D225">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（三）课程资源贴近我市经济社会发展、劳动者技能提升需求，符合国家（行业）职业技能标准、专项职业能力标准或相关培训课程规范。</w:t>
      </w:r>
    </w:p>
    <w:p w14:paraId="714625B5">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（四）课程以视频、音频、多媒体资料等方式实现，具备网络直播、在线互动、学员自选播放等教学方式，并在PC客户端、手机移动端等多元化终端展现，清晰度达到相关要求。</w:t>
      </w:r>
    </w:p>
    <w:p w14:paraId="7D45CE03">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（五）具备培训人员注册、身份认证、学习过程监管</w:t>
      </w:r>
      <w:r>
        <w:rPr>
          <w:rFonts w:hint="default" w:ascii="Times New Roman" w:hAnsi="Times New Roman" w:eastAsia="仿宋_GB2312" w:cs="Times New Roman"/>
          <w:color w:val="auto"/>
          <w:spacing w:val="3"/>
          <w:sz w:val="32"/>
          <w:szCs w:val="32"/>
          <w:lang w:eastAsia="zh-CN"/>
        </w:rPr>
        <w:t>（包括</w:t>
      </w:r>
      <w:r>
        <w:rPr>
          <w:rFonts w:hint="eastAsia" w:eastAsia="仿宋_GB2312" w:cs="Times New Roman"/>
          <w:color w:val="auto"/>
          <w:spacing w:val="3"/>
          <w:sz w:val="32"/>
          <w:szCs w:val="32"/>
          <w:lang w:eastAsia="zh-CN"/>
        </w:rPr>
        <w:t>但</w:t>
      </w:r>
      <w:r>
        <w:rPr>
          <w:rFonts w:hint="default" w:ascii="Times New Roman" w:hAnsi="Times New Roman" w:eastAsia="仿宋_GB2312" w:cs="Times New Roman"/>
          <w:color w:val="auto"/>
          <w:spacing w:val="3"/>
          <w:sz w:val="32"/>
          <w:szCs w:val="32"/>
          <w:lang w:eastAsia="zh-CN"/>
        </w:rPr>
        <w:t>不限于学习过程人脸识别功能）</w:t>
      </w:r>
      <w:r>
        <w:rPr>
          <w:rFonts w:hint="default" w:ascii="Times New Roman" w:hAnsi="Times New Roman" w:eastAsia="仿宋_GB2312" w:cs="Times New Roman"/>
          <w:color w:val="auto"/>
          <w:spacing w:val="3"/>
          <w:sz w:val="32"/>
          <w:szCs w:val="32"/>
        </w:rPr>
        <w:t>、学习效果测评、在线学习答疑等功能，满足培训过程监管、效果评估等需要，自觉接受人社部门监督管理，如实提供相关数据。</w:t>
      </w:r>
    </w:p>
    <w:p w14:paraId="62874E3D">
      <w:pPr>
        <w:keepNext w:val="0"/>
        <w:keepLines w:val="0"/>
        <w:pageBreakBefore w:val="0"/>
        <w:widowControl w:val="0"/>
        <w:kinsoku/>
        <w:wordWrap/>
        <w:overflowPunct w:val="0"/>
        <w:topLinePunct w:val="0"/>
        <w:autoSpaceDE w:val="0"/>
        <w:autoSpaceDN w:val="0"/>
        <w:bidi w:val="0"/>
        <w:adjustRightInd w:val="0"/>
        <w:snapToGrid w:val="0"/>
        <w:spacing w:line="600" w:lineRule="exact"/>
        <w:ind w:left="0" w:firstLine="644" w:firstLineChars="200"/>
        <w:textAlignment w:val="baseline"/>
        <w:outlineLvl w:val="1"/>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6"/>
          <w:sz w:val="31"/>
          <w:szCs w:val="31"/>
        </w:rPr>
        <w:t>三、征集流程</w:t>
      </w:r>
    </w:p>
    <w:p w14:paraId="4228CDD5">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符合要求的线上职业技能培训平台可向天津市就业服务中心提出申请，市人社局组织专家依据《职业技能线上培训平台运营服务规范》（以下简称《运营服务规范》）</w:t>
      </w:r>
      <w:r>
        <w:rPr>
          <w:rFonts w:hint="default" w:ascii="Times New Roman" w:hAnsi="Times New Roman" w:eastAsia="仿宋_GB2312" w:cs="Times New Roman"/>
          <w:color w:val="auto"/>
          <w:spacing w:val="0"/>
          <w:sz w:val="32"/>
          <w:szCs w:val="32"/>
          <w:lang w:val="en-US" w:eastAsia="zh-CN"/>
        </w:rPr>
        <w:t>和</w:t>
      </w:r>
      <w:r>
        <w:rPr>
          <w:rFonts w:hint="default" w:ascii="Times New Roman" w:hAnsi="Times New Roman" w:eastAsia="仿宋_GB2312" w:cs="Times New Roman"/>
          <w:color w:val="auto"/>
          <w:spacing w:val="0"/>
          <w:sz w:val="32"/>
          <w:szCs w:val="32"/>
          <w:lang w:eastAsia="zh-CN"/>
        </w:rPr>
        <w:t>《职业技能线上培训数字资源质量规范》（以下简称《资源质量规范》）等文件要求进行遴选，结果向社会公布，最终确定不超过</w:t>
      </w:r>
      <w:r>
        <w:rPr>
          <w:rFonts w:hint="default" w:eastAsia="仿宋_GB2312" w:cs="Times New Roman"/>
          <w:color w:val="auto"/>
          <w:spacing w:val="0"/>
          <w:sz w:val="32"/>
          <w:szCs w:val="32"/>
          <w:highlight w:val="none"/>
          <w:lang w:val="en" w:eastAsia="zh-CN"/>
        </w:rPr>
        <w:t>20</w:t>
      </w:r>
      <w:r>
        <w:rPr>
          <w:rFonts w:hint="default" w:ascii="Times New Roman" w:hAnsi="Times New Roman" w:eastAsia="仿宋_GB2312" w:cs="Times New Roman"/>
          <w:color w:val="auto"/>
          <w:spacing w:val="0"/>
          <w:sz w:val="32"/>
          <w:szCs w:val="32"/>
          <w:lang w:eastAsia="zh-CN"/>
        </w:rPr>
        <w:t>家线上平台。平台征集报名截止日期为202</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lang w:eastAsia="zh-CN"/>
        </w:rPr>
        <w:t>年</w:t>
      </w:r>
      <w:r>
        <w:rPr>
          <w:rFonts w:hint="default" w:ascii="Times New Roman" w:hAnsi="Times New Roman" w:eastAsia="仿宋_GB2312" w:cs="Times New Roman"/>
          <w:color w:val="auto"/>
          <w:spacing w:val="0"/>
          <w:sz w:val="32"/>
          <w:szCs w:val="32"/>
          <w:lang w:val="en" w:eastAsia="zh-CN"/>
        </w:rPr>
        <w:t>8</w:t>
      </w:r>
      <w:r>
        <w:rPr>
          <w:rFonts w:hint="default" w:ascii="Times New Roman" w:hAnsi="Times New Roman" w:eastAsia="仿宋_GB2312" w:cs="Times New Roman"/>
          <w:color w:val="auto"/>
          <w:spacing w:val="0"/>
          <w:sz w:val="32"/>
          <w:szCs w:val="32"/>
          <w:lang w:eastAsia="zh-CN"/>
        </w:rPr>
        <w:t>月1</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lang w:eastAsia="zh-CN"/>
        </w:rPr>
        <w:t>日。</w:t>
      </w:r>
    </w:p>
    <w:p w14:paraId="1D3D959C">
      <w:pPr>
        <w:keepNext w:val="0"/>
        <w:keepLines w:val="0"/>
        <w:pageBreakBefore w:val="0"/>
        <w:widowControl/>
        <w:kinsoku/>
        <w:wordWrap/>
        <w:overflowPunct w:val="0"/>
        <w:topLinePunct w:val="0"/>
        <w:autoSpaceDE w:val="0"/>
        <w:autoSpaceDN w:val="0"/>
        <w:bidi w:val="0"/>
        <w:adjustRightInd w:val="0"/>
        <w:snapToGrid w:val="0"/>
        <w:spacing w:line="600" w:lineRule="exact"/>
        <w:ind w:left="0" w:firstLine="636" w:firstLineChars="200"/>
        <w:textAlignment w:val="baseline"/>
        <w:outlineLvl w:val="1"/>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4"/>
          <w:sz w:val="31"/>
          <w:szCs w:val="31"/>
        </w:rPr>
        <w:t>四、申报材料</w:t>
      </w:r>
    </w:p>
    <w:p w14:paraId="58DCB5BB">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3"/>
          <w:sz w:val="32"/>
          <w:szCs w:val="32"/>
          <w:lang w:eastAsia="zh-CN"/>
        </w:rPr>
      </w:pPr>
      <w:r>
        <w:rPr>
          <w:rFonts w:hint="default" w:ascii="Times New Roman" w:hAnsi="Times New Roman" w:eastAsia="仿宋_GB2312" w:cs="Times New Roman"/>
          <w:color w:val="auto"/>
          <w:spacing w:val="3"/>
          <w:sz w:val="32"/>
          <w:szCs w:val="32"/>
          <w:lang w:eastAsia="zh-CN"/>
        </w:rPr>
        <w:t>符合征集条件的线上培训平台，需提供以下材料：</w:t>
      </w:r>
    </w:p>
    <w:p w14:paraId="3D4605F2">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3"/>
          <w:sz w:val="32"/>
          <w:szCs w:val="32"/>
          <w:lang w:eastAsia="zh-CN"/>
        </w:rPr>
      </w:pPr>
      <w:r>
        <w:rPr>
          <w:rFonts w:hint="default" w:ascii="Times New Roman" w:hAnsi="Times New Roman" w:eastAsia="仿宋_GB2312" w:cs="Times New Roman"/>
          <w:color w:val="auto"/>
          <w:spacing w:val="3"/>
          <w:sz w:val="32"/>
          <w:szCs w:val="32"/>
          <w:lang w:eastAsia="zh-CN"/>
        </w:rPr>
        <w:t>（一）《天津市职业技能线上培训平台申报表》（详见附件1）。</w:t>
      </w:r>
    </w:p>
    <w:p w14:paraId="4CCBBC80">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3"/>
          <w:sz w:val="32"/>
          <w:szCs w:val="32"/>
          <w:lang w:eastAsia="zh-CN"/>
        </w:rPr>
      </w:pPr>
      <w:r>
        <w:rPr>
          <w:rFonts w:hint="default" w:ascii="Times New Roman" w:hAnsi="Times New Roman" w:eastAsia="仿宋_GB2312" w:cs="Times New Roman"/>
          <w:color w:val="auto"/>
          <w:spacing w:val="3"/>
          <w:sz w:val="32"/>
          <w:szCs w:val="32"/>
          <w:lang w:eastAsia="zh-CN"/>
        </w:rPr>
        <w:t>（二）平台及所属机构资信类材料，包括ICP（互联网信息服务）备案、信息化业务相关经营许可、安全等级测评二级及以上证书等相关证照信息，以及资金管理、保障条件和服务承诺制度文件等材料。</w:t>
      </w:r>
    </w:p>
    <w:p w14:paraId="6517D6FC">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3"/>
          <w:sz w:val="32"/>
          <w:szCs w:val="32"/>
          <w:lang w:eastAsia="zh-CN"/>
        </w:rPr>
      </w:pPr>
      <w:r>
        <w:rPr>
          <w:rFonts w:hint="default" w:ascii="Times New Roman" w:hAnsi="Times New Roman" w:eastAsia="仿宋_GB2312" w:cs="Times New Roman"/>
          <w:color w:val="auto"/>
          <w:spacing w:val="3"/>
          <w:sz w:val="32"/>
          <w:szCs w:val="32"/>
          <w:lang w:eastAsia="zh-CN"/>
        </w:rPr>
        <w:t>（三）平台建设材料，包括平台架构、平台信息数据交互及处理能力和个人信息保护制度、网络安全管理制度、安全保护技术措施、服务器设置在中国内地证明等信息。</w:t>
      </w:r>
    </w:p>
    <w:p w14:paraId="20303E7B">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3"/>
          <w:sz w:val="32"/>
          <w:szCs w:val="32"/>
          <w:lang w:eastAsia="zh-CN"/>
        </w:rPr>
      </w:pPr>
      <w:r>
        <w:rPr>
          <w:rFonts w:hint="default" w:ascii="Times New Roman" w:hAnsi="Times New Roman" w:eastAsia="仿宋_GB2312" w:cs="Times New Roman"/>
          <w:color w:val="auto"/>
          <w:spacing w:val="3"/>
          <w:sz w:val="32"/>
          <w:szCs w:val="32"/>
          <w:lang w:eastAsia="zh-CN"/>
        </w:rPr>
        <w:t>（四）平台运行材料，包括平台运行机制、线上培训质量管控机制、职业培训实名制管理应用情况等信息。</w:t>
      </w:r>
    </w:p>
    <w:p w14:paraId="27EB5CDD">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3"/>
          <w:sz w:val="32"/>
          <w:szCs w:val="32"/>
          <w:lang w:eastAsia="zh-CN"/>
        </w:rPr>
      </w:pPr>
      <w:r>
        <w:rPr>
          <w:rFonts w:hint="default" w:ascii="Times New Roman" w:hAnsi="Times New Roman" w:eastAsia="仿宋_GB2312" w:cs="Times New Roman"/>
          <w:color w:val="auto"/>
          <w:spacing w:val="3"/>
          <w:sz w:val="32"/>
          <w:szCs w:val="32"/>
          <w:lang w:eastAsia="zh-CN"/>
        </w:rPr>
        <w:t>（五）平台教学资源材料，包括课程介绍、培训大纲、培训资源、培训流程，平台上引进的资源需要额外提供其合法使用的证明等信息。</w:t>
      </w:r>
    </w:p>
    <w:p w14:paraId="01F76F0F">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3"/>
          <w:sz w:val="32"/>
          <w:szCs w:val="32"/>
          <w:lang w:val="en-US" w:eastAsia="zh-CN"/>
        </w:rPr>
      </w:pP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lang w:val="en-US" w:eastAsia="zh-CN"/>
        </w:rPr>
        <w:t>六</w:t>
      </w:r>
      <w:r>
        <w:rPr>
          <w:rFonts w:hint="default" w:ascii="Times New Roman" w:hAnsi="Times New Roman" w:eastAsia="仿宋_GB2312" w:cs="Times New Roman"/>
          <w:color w:val="auto"/>
          <w:spacing w:val="3"/>
          <w:sz w:val="32"/>
          <w:szCs w:val="32"/>
          <w:lang w:eastAsia="zh-CN"/>
        </w:rPr>
        <w:t>）平台</w:t>
      </w:r>
      <w:r>
        <w:rPr>
          <w:rFonts w:hint="default" w:ascii="Times New Roman" w:hAnsi="Times New Roman" w:eastAsia="仿宋_GB2312" w:cs="Times New Roman"/>
          <w:color w:val="auto"/>
          <w:spacing w:val="3"/>
          <w:sz w:val="32"/>
          <w:szCs w:val="32"/>
          <w:lang w:val="en-US" w:eastAsia="zh-CN"/>
        </w:rPr>
        <w:t>过往参与</w:t>
      </w:r>
      <w:r>
        <w:rPr>
          <w:rFonts w:hint="default" w:ascii="Times New Roman" w:hAnsi="Times New Roman" w:eastAsia="仿宋_GB2312" w:cs="Times New Roman"/>
          <w:color w:val="auto"/>
          <w:spacing w:val="3"/>
          <w:sz w:val="32"/>
          <w:szCs w:val="32"/>
          <w:lang w:eastAsia="zh-CN"/>
        </w:rPr>
        <w:t>职业技能线上培训平台运营服务</w:t>
      </w:r>
      <w:r>
        <w:rPr>
          <w:rFonts w:hint="default" w:ascii="Times New Roman" w:hAnsi="Times New Roman" w:eastAsia="仿宋_GB2312" w:cs="Times New Roman"/>
          <w:color w:val="auto"/>
          <w:spacing w:val="3"/>
          <w:sz w:val="32"/>
          <w:szCs w:val="32"/>
          <w:lang w:val="en-US" w:eastAsia="zh-CN"/>
        </w:rPr>
        <w:t>的情况和案例。</w:t>
      </w:r>
    </w:p>
    <w:p w14:paraId="630B0B2A">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b/>
          <w:bCs/>
          <w:color w:val="auto"/>
          <w:spacing w:val="3"/>
          <w:sz w:val="32"/>
          <w:szCs w:val="32"/>
          <w:lang w:val="en" w:eastAsia="zh-CN"/>
        </w:rPr>
      </w:pPr>
      <w:r>
        <w:rPr>
          <w:rFonts w:hint="eastAsia" w:eastAsia="仿宋_GB2312" w:cs="Times New Roman"/>
          <w:b w:val="0"/>
          <w:bCs w:val="0"/>
          <w:color w:val="auto"/>
          <w:spacing w:val="3"/>
          <w:sz w:val="32"/>
          <w:szCs w:val="32"/>
          <w:lang w:val="en" w:eastAsia="zh-CN"/>
        </w:rPr>
        <w:t>（</w:t>
      </w:r>
      <w:r>
        <w:rPr>
          <w:rFonts w:hint="default" w:ascii="Times New Roman" w:hAnsi="Times New Roman" w:eastAsia="仿宋_GB2312" w:cs="Times New Roman"/>
          <w:b w:val="0"/>
          <w:bCs w:val="0"/>
          <w:color w:val="auto"/>
          <w:spacing w:val="3"/>
          <w:sz w:val="32"/>
          <w:szCs w:val="32"/>
          <w:lang w:val="en" w:eastAsia="zh-CN"/>
        </w:rPr>
        <w:t>七</w:t>
      </w:r>
      <w:r>
        <w:rPr>
          <w:rFonts w:hint="eastAsia" w:eastAsia="仿宋_GB2312" w:cs="Times New Roman"/>
          <w:b w:val="0"/>
          <w:bCs w:val="0"/>
          <w:color w:val="auto"/>
          <w:spacing w:val="3"/>
          <w:sz w:val="32"/>
          <w:szCs w:val="32"/>
          <w:lang w:val="en" w:eastAsia="zh-CN"/>
        </w:rPr>
        <w:t>）</w:t>
      </w:r>
      <w:r>
        <w:rPr>
          <w:rFonts w:hint="default" w:ascii="Times New Roman" w:hAnsi="Times New Roman" w:eastAsia="仿宋_GB2312" w:cs="Times New Roman"/>
          <w:b w:val="0"/>
          <w:bCs w:val="0"/>
          <w:color w:val="auto"/>
          <w:spacing w:val="3"/>
          <w:sz w:val="32"/>
          <w:szCs w:val="32"/>
          <w:lang w:eastAsia="zh-CN"/>
        </w:rPr>
        <w:t>《运营服务规范》和《资源质量规范》中评估表要求文件审阅的相关佐证材料。</w:t>
      </w:r>
    </w:p>
    <w:p w14:paraId="40CDCC3C">
      <w:pPr>
        <w:keepNext w:val="0"/>
        <w:keepLines w:val="0"/>
        <w:pageBreakBefore w:val="0"/>
        <w:widowControl/>
        <w:kinsoku/>
        <w:wordWrap/>
        <w:overflowPunct w:val="0"/>
        <w:topLinePunct w:val="0"/>
        <w:autoSpaceDE w:val="0"/>
        <w:autoSpaceDN w:val="0"/>
        <w:bidi w:val="0"/>
        <w:adjustRightInd w:val="0"/>
        <w:snapToGrid w:val="0"/>
        <w:spacing w:line="600" w:lineRule="exact"/>
        <w:ind w:left="0" w:firstLine="644" w:firstLineChars="200"/>
        <w:textAlignment w:val="baseline"/>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6"/>
          <w:sz w:val="31"/>
          <w:szCs w:val="31"/>
        </w:rPr>
        <w:t>五、有关事宜</w:t>
      </w:r>
    </w:p>
    <w:p w14:paraId="07E731DD">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3"/>
          <w:sz w:val="32"/>
          <w:szCs w:val="32"/>
          <w:lang w:eastAsia="zh-CN"/>
        </w:rPr>
      </w:pPr>
      <w:r>
        <w:rPr>
          <w:rFonts w:hint="default" w:ascii="Times New Roman" w:hAnsi="Times New Roman" w:eastAsia="仿宋_GB2312" w:cs="Times New Roman"/>
          <w:color w:val="auto"/>
          <w:spacing w:val="3"/>
          <w:sz w:val="32"/>
          <w:szCs w:val="32"/>
          <w:lang w:eastAsia="zh-CN"/>
        </w:rPr>
        <w:t>线上平台实行动态管理，对违反相关规定的，采取</w:t>
      </w:r>
      <w:r>
        <w:rPr>
          <w:rFonts w:hint="default" w:ascii="Times New Roman" w:hAnsi="Times New Roman" w:eastAsia="仿宋_GB2312" w:cs="Times New Roman"/>
          <w:color w:val="auto"/>
          <w:spacing w:val="3"/>
          <w:sz w:val="32"/>
          <w:szCs w:val="32"/>
          <w:lang w:val="en-US" w:eastAsia="en-US"/>
        </w:rPr>
        <w:t>约谈、限期整改、责令退出等方式处理。情节严重的，依法依规追究责任</w:t>
      </w:r>
      <w:r>
        <w:rPr>
          <w:rFonts w:hint="default" w:ascii="Times New Roman" w:hAnsi="Times New Roman" w:eastAsia="仿宋_GB2312" w:cs="Times New Roman"/>
          <w:color w:val="auto"/>
          <w:spacing w:val="3"/>
          <w:sz w:val="32"/>
          <w:szCs w:val="32"/>
          <w:lang w:eastAsia="zh-CN"/>
        </w:rPr>
        <w:t>。申报材料请邮寄或传真至天津市就业服务中心，材料电子版同步发到电子邮箱。</w:t>
      </w:r>
    </w:p>
    <w:p w14:paraId="7A4B65F5">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仿宋_GB2312" w:cs="Times New Roman"/>
          <w:color w:val="auto"/>
          <w:spacing w:val="3"/>
          <w:sz w:val="32"/>
          <w:szCs w:val="32"/>
          <w:lang w:eastAsia="zh-CN"/>
        </w:rPr>
      </w:pPr>
      <w:r>
        <w:rPr>
          <w:rFonts w:hint="default" w:ascii="Times New Roman" w:hAnsi="Times New Roman" w:eastAsia="仿宋_GB2312" w:cs="Times New Roman"/>
          <w:color w:val="auto"/>
          <w:spacing w:val="3"/>
          <w:sz w:val="32"/>
          <w:szCs w:val="32"/>
          <w:lang w:eastAsia="zh-CN"/>
        </w:rPr>
        <w:t>特此通告。</w:t>
      </w:r>
    </w:p>
    <w:p w14:paraId="1A2E7666">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707BBADD">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3"/>
        <w:jc w:val="both"/>
        <w:textAlignment w:val="baseline"/>
        <w:rPr>
          <w:rFonts w:hint="default" w:ascii="Times New Roman" w:hAnsi="Times New Roman" w:eastAsia="仿宋_GB2312" w:cs="Times New Roman"/>
          <w:color w:val="auto"/>
          <w:spacing w:val="3"/>
          <w:sz w:val="32"/>
          <w:szCs w:val="32"/>
          <w:lang w:eastAsia="zh-CN"/>
        </w:rPr>
      </w:pPr>
      <w:r>
        <w:rPr>
          <w:rFonts w:hint="default" w:ascii="Times New Roman" w:hAnsi="Times New Roman" w:eastAsia="仿宋_GB2312" w:cs="Times New Roman"/>
          <w:color w:val="auto"/>
          <w:spacing w:val="3"/>
          <w:sz w:val="32"/>
          <w:szCs w:val="32"/>
          <w:lang w:eastAsia="zh-CN"/>
        </w:rPr>
        <w:t>联</w:t>
      </w:r>
      <w:r>
        <w:rPr>
          <w:rFonts w:hint="default" w:eastAsia="仿宋_GB2312" w:cs="Times New Roman"/>
          <w:color w:val="auto"/>
          <w:spacing w:val="3"/>
          <w:sz w:val="32"/>
          <w:szCs w:val="32"/>
          <w:lang w:val="en" w:eastAsia="zh-CN"/>
        </w:rPr>
        <w:t xml:space="preserve"> </w:t>
      </w:r>
      <w:r>
        <w:rPr>
          <w:rFonts w:hint="default" w:ascii="Times New Roman" w:hAnsi="Times New Roman" w:eastAsia="仿宋_GB2312" w:cs="Times New Roman"/>
          <w:color w:val="auto"/>
          <w:spacing w:val="3"/>
          <w:sz w:val="32"/>
          <w:szCs w:val="32"/>
          <w:lang w:eastAsia="zh-CN"/>
        </w:rPr>
        <w:t>系</w:t>
      </w:r>
      <w:r>
        <w:rPr>
          <w:rFonts w:hint="default" w:eastAsia="仿宋_GB2312" w:cs="Times New Roman"/>
          <w:color w:val="auto"/>
          <w:spacing w:val="3"/>
          <w:sz w:val="32"/>
          <w:szCs w:val="32"/>
          <w:lang w:val="en" w:eastAsia="zh-CN"/>
        </w:rPr>
        <w:t xml:space="preserve"> </w:t>
      </w:r>
      <w:r>
        <w:rPr>
          <w:rFonts w:hint="default" w:ascii="Times New Roman" w:hAnsi="Times New Roman" w:eastAsia="仿宋_GB2312" w:cs="Times New Roman"/>
          <w:color w:val="auto"/>
          <w:spacing w:val="3"/>
          <w:sz w:val="32"/>
          <w:szCs w:val="32"/>
          <w:lang w:val="en-US" w:eastAsia="zh-CN"/>
        </w:rPr>
        <w:t>人</w:t>
      </w:r>
      <w:r>
        <w:rPr>
          <w:rFonts w:hint="default" w:ascii="Times New Roman" w:hAnsi="Times New Roman" w:eastAsia="仿宋_GB2312" w:cs="Times New Roman"/>
          <w:color w:val="auto"/>
          <w:spacing w:val="3"/>
          <w:sz w:val="32"/>
          <w:szCs w:val="32"/>
          <w:lang w:eastAsia="zh-CN"/>
        </w:rPr>
        <w:t>：天津市就业服务中心</w:t>
      </w:r>
      <w:r>
        <w:rPr>
          <w:rFonts w:hint="default" w:ascii="Times New Roman" w:hAnsi="Times New Roman" w:eastAsia="仿宋_GB2312" w:cs="Times New Roman"/>
          <w:color w:val="auto"/>
          <w:spacing w:val="3"/>
          <w:sz w:val="32"/>
          <w:szCs w:val="32"/>
          <w:lang w:val="en-US" w:eastAsia="zh-CN"/>
        </w:rPr>
        <w:t xml:space="preserve"> 张美萍</w:t>
      </w:r>
    </w:p>
    <w:p w14:paraId="093E7D64">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3"/>
        <w:jc w:val="both"/>
        <w:textAlignment w:val="baseline"/>
        <w:rPr>
          <w:rFonts w:hint="default" w:ascii="Times New Roman" w:hAnsi="Times New Roman" w:eastAsia="仿宋_GB2312" w:cs="Times New Roman"/>
          <w:color w:val="auto"/>
          <w:spacing w:val="3"/>
          <w:sz w:val="32"/>
          <w:szCs w:val="32"/>
          <w:lang w:val="en-US" w:eastAsia="zh-CN"/>
        </w:rPr>
      </w:pPr>
      <w:r>
        <w:rPr>
          <w:rFonts w:hint="default" w:ascii="Times New Roman" w:hAnsi="Times New Roman" w:eastAsia="仿宋_GB2312" w:cs="Times New Roman"/>
          <w:color w:val="auto"/>
          <w:spacing w:val="3"/>
          <w:sz w:val="32"/>
          <w:szCs w:val="32"/>
          <w:lang w:eastAsia="zh-CN"/>
        </w:rPr>
        <w:t>联系电话：022</w:t>
      </w:r>
      <w:r>
        <w:rPr>
          <w:rFonts w:hint="eastAsia" w:eastAsia="仿宋_GB2312" w:cs="Times New Roman"/>
          <w:color w:val="auto"/>
          <w:spacing w:val="3"/>
          <w:sz w:val="32"/>
          <w:szCs w:val="32"/>
          <w:lang w:val="en-US" w:eastAsia="zh-CN"/>
        </w:rPr>
        <w:t>-</w:t>
      </w:r>
      <w:r>
        <w:rPr>
          <w:rFonts w:hint="default" w:ascii="Times New Roman" w:hAnsi="Times New Roman" w:eastAsia="仿宋_GB2312" w:cs="Times New Roman"/>
          <w:color w:val="auto"/>
          <w:spacing w:val="3"/>
          <w:sz w:val="32"/>
          <w:szCs w:val="32"/>
          <w:lang w:eastAsia="zh-CN"/>
        </w:rPr>
        <w:t>236</w:t>
      </w:r>
      <w:r>
        <w:rPr>
          <w:rFonts w:hint="default" w:ascii="Times New Roman" w:hAnsi="Times New Roman" w:eastAsia="仿宋_GB2312" w:cs="Times New Roman"/>
          <w:color w:val="auto"/>
          <w:spacing w:val="3"/>
          <w:sz w:val="32"/>
          <w:szCs w:val="32"/>
          <w:lang w:val="en-US" w:eastAsia="zh-CN"/>
        </w:rPr>
        <w:t>76135</w:t>
      </w:r>
      <w:r>
        <w:rPr>
          <w:rFonts w:hint="eastAsia" w:eastAsia="仿宋_GB2312" w:cs="Times New Roman"/>
          <w:color w:val="auto"/>
          <w:spacing w:val="3"/>
          <w:sz w:val="32"/>
          <w:szCs w:val="32"/>
          <w:lang w:val="en-US" w:eastAsia="zh-CN"/>
        </w:rPr>
        <w:t>、</w:t>
      </w:r>
      <w:r>
        <w:rPr>
          <w:rFonts w:hint="default" w:ascii="Times New Roman" w:hAnsi="Times New Roman" w:eastAsia="仿宋_GB2312" w:cs="Times New Roman"/>
          <w:color w:val="auto"/>
          <w:spacing w:val="3"/>
          <w:sz w:val="32"/>
          <w:szCs w:val="32"/>
          <w:lang w:val="en-US" w:eastAsia="zh-CN"/>
        </w:rPr>
        <w:t>13702149848</w:t>
      </w:r>
    </w:p>
    <w:p w14:paraId="182049B2">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3"/>
        <w:jc w:val="both"/>
        <w:textAlignment w:val="baseline"/>
        <w:rPr>
          <w:rFonts w:hint="default" w:ascii="Times New Roman" w:hAnsi="Times New Roman" w:eastAsia="仿宋_GB2312" w:cs="Times New Roman"/>
          <w:color w:val="auto"/>
          <w:spacing w:val="3"/>
          <w:sz w:val="32"/>
          <w:szCs w:val="32"/>
          <w:lang w:eastAsia="zh-CN"/>
        </w:rPr>
      </w:pPr>
      <w:r>
        <w:rPr>
          <w:rFonts w:hint="default" w:ascii="Times New Roman" w:hAnsi="Times New Roman" w:eastAsia="仿宋_GB2312" w:cs="Times New Roman"/>
          <w:color w:val="auto"/>
          <w:spacing w:val="3"/>
          <w:sz w:val="32"/>
          <w:szCs w:val="32"/>
          <w:lang w:eastAsia="zh-CN"/>
        </w:rPr>
        <w:t>通信地址：天津市南开区迎水道47号</w:t>
      </w:r>
    </w:p>
    <w:p w14:paraId="0B783721">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3"/>
        <w:jc w:val="both"/>
        <w:textAlignment w:val="baseline"/>
        <w:rPr>
          <w:rFonts w:hint="default" w:ascii="Times New Roman" w:hAnsi="Times New Roman" w:eastAsia="仿宋_GB2312" w:cs="Times New Roman"/>
          <w:color w:val="auto"/>
          <w:spacing w:val="3"/>
          <w:sz w:val="32"/>
          <w:szCs w:val="32"/>
          <w:lang w:eastAsia="zh-CN"/>
        </w:rPr>
      </w:pPr>
      <w:r>
        <w:rPr>
          <w:rFonts w:hint="default" w:ascii="Times New Roman" w:hAnsi="Times New Roman" w:eastAsia="仿宋_GB2312" w:cs="Times New Roman"/>
          <w:color w:val="auto"/>
          <w:spacing w:val="3"/>
          <w:sz w:val="32"/>
          <w:szCs w:val="32"/>
          <w:lang w:eastAsia="zh-CN"/>
        </w:rPr>
        <w:t>电子邮箱：jy-user</w:t>
      </w:r>
      <w:r>
        <w:rPr>
          <w:rFonts w:hint="default" w:ascii="Times New Roman" w:hAnsi="Times New Roman" w:eastAsia="仿宋_GB2312" w:cs="Times New Roman"/>
          <w:color w:val="auto"/>
          <w:spacing w:val="3"/>
          <w:sz w:val="32"/>
          <w:szCs w:val="32"/>
          <w:lang w:val="en-US" w:eastAsia="zh-CN"/>
        </w:rPr>
        <w:t>106</w:t>
      </w:r>
      <w:r>
        <w:rPr>
          <w:rFonts w:hint="default" w:ascii="Times New Roman" w:hAnsi="Times New Roman" w:eastAsia="仿宋_GB2312" w:cs="Times New Roman"/>
          <w:color w:val="auto"/>
          <w:spacing w:val="3"/>
          <w:sz w:val="32"/>
          <w:szCs w:val="32"/>
          <w:lang w:eastAsia="zh-CN"/>
        </w:rPr>
        <w:t>@tj.gov.cn</w:t>
      </w:r>
    </w:p>
    <w:p w14:paraId="4D1BBDE3">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99" w:right="78" w:firstLine="653"/>
        <w:jc w:val="both"/>
        <w:textAlignment w:val="baseline"/>
        <w:rPr>
          <w:rFonts w:hint="default" w:ascii="Times New Roman" w:hAnsi="Times New Roman" w:eastAsia="仿宋_GB2312" w:cs="Times New Roman"/>
          <w:color w:val="auto"/>
          <w:spacing w:val="3"/>
          <w:sz w:val="32"/>
          <w:szCs w:val="32"/>
          <w:lang w:eastAsia="zh-CN"/>
        </w:rPr>
      </w:pPr>
    </w:p>
    <w:p w14:paraId="4BB08F3E">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655"/>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5"/>
          <w:sz w:val="32"/>
          <w:szCs w:val="32"/>
        </w:rPr>
        <w:t>附件：1．天津市线上职业技能培训平台申报表</w:t>
      </w:r>
    </w:p>
    <w:p w14:paraId="6E9470F1">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1599"/>
        <w:jc w:val="both"/>
        <w:textAlignment w:val="baseline"/>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2．线上职业技能培训平台基本要求</w:t>
      </w:r>
    </w:p>
    <w:p w14:paraId="62D6529D">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1599"/>
        <w:jc w:val="both"/>
        <w:textAlignment w:val="baseline"/>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3</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pacing w:val="6"/>
          <w:sz w:val="32"/>
          <w:szCs w:val="32"/>
          <w:lang w:val="en-US" w:eastAsia="zh-CN"/>
        </w:rPr>
        <w:t>人力资源社会保障部办公厅关于印发职业技能</w:t>
      </w:r>
    </w:p>
    <w:p w14:paraId="052CD500">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1599"/>
        <w:jc w:val="both"/>
        <w:textAlignment w:val="baseline"/>
        <w:rPr>
          <w:rFonts w:hint="default" w:ascii="Times New Roman" w:hAnsi="Times New Roman" w:eastAsia="仿宋_GB2312" w:cs="Times New Roman"/>
          <w:color w:val="auto"/>
          <w:spacing w:val="6"/>
          <w:sz w:val="32"/>
          <w:szCs w:val="32"/>
          <w:lang w:val="en-US" w:eastAsia="zh-CN"/>
        </w:rPr>
      </w:pPr>
      <w:r>
        <w:rPr>
          <w:rFonts w:hint="eastAsia" w:eastAsia="仿宋_GB2312" w:cs="Times New Roman"/>
          <w:color w:val="auto"/>
          <w:spacing w:val="6"/>
          <w:sz w:val="32"/>
          <w:szCs w:val="32"/>
          <w:lang w:val="en-US" w:eastAsia="zh-CN"/>
        </w:rPr>
        <w:t xml:space="preserve">   </w:t>
      </w:r>
      <w:r>
        <w:rPr>
          <w:rFonts w:hint="default" w:ascii="Times New Roman" w:hAnsi="Times New Roman" w:eastAsia="仿宋_GB2312" w:cs="Times New Roman"/>
          <w:color w:val="auto"/>
          <w:spacing w:val="6"/>
          <w:sz w:val="32"/>
          <w:szCs w:val="32"/>
          <w:lang w:val="en-US" w:eastAsia="zh-CN"/>
        </w:rPr>
        <w:t>线上培训平台运营服务规范和数字资源质量</w:t>
      </w:r>
    </w:p>
    <w:p w14:paraId="27FECE67">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2158" w:firstLineChars="650"/>
        <w:jc w:val="both"/>
        <w:textAlignment w:val="baseline"/>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规范的通知（人社厅函〔2024〕73号）</w:t>
      </w:r>
    </w:p>
    <w:p w14:paraId="6483C2B0">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7B9A3B88">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color w:val="auto"/>
          <w:sz w:val="32"/>
          <w:szCs w:val="32"/>
        </w:rPr>
      </w:pPr>
    </w:p>
    <w:p w14:paraId="032F19D8">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color w:val="auto"/>
          <w:sz w:val="32"/>
          <w:szCs w:val="32"/>
        </w:rPr>
      </w:pPr>
    </w:p>
    <w:p w14:paraId="3732BB11">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4947"/>
        <w:jc w:val="both"/>
        <w:textAlignment w:val="baseline"/>
        <w:rPr>
          <w:rFonts w:hint="default" w:ascii="Times New Roman" w:hAnsi="Times New Roman" w:eastAsia="仿宋_GB2312" w:cs="Times New Roman"/>
          <w:color w:val="auto"/>
          <w:sz w:val="32"/>
          <w:szCs w:val="32"/>
        </w:rPr>
      </w:pPr>
      <w:r>
        <w:rPr>
          <w:rFonts w:hint="eastAsia"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202</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年</w:t>
      </w:r>
      <w:r>
        <w:rPr>
          <w:rFonts w:hint="eastAsia"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rPr>
        <w:t>月</w:t>
      </w:r>
      <w:r>
        <w:rPr>
          <w:rFonts w:hint="default" w:eastAsia="仿宋_GB2312" w:cs="Times New Roman"/>
          <w:color w:val="auto"/>
          <w:spacing w:val="0"/>
          <w:sz w:val="32"/>
          <w:szCs w:val="32"/>
          <w:lang w:val="en" w:eastAsia="zh-CN"/>
        </w:rPr>
        <w:t>24</w:t>
      </w:r>
      <w:r>
        <w:rPr>
          <w:rFonts w:hint="default" w:ascii="Times New Roman" w:hAnsi="Times New Roman" w:eastAsia="仿宋_GB2312" w:cs="Times New Roman"/>
          <w:color w:val="auto"/>
          <w:spacing w:val="0"/>
          <w:sz w:val="32"/>
          <w:szCs w:val="32"/>
        </w:rPr>
        <w:t>日</w:t>
      </w:r>
    </w:p>
    <w:p w14:paraId="51B4F458">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646"/>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3"/>
          <w:sz w:val="32"/>
          <w:szCs w:val="32"/>
        </w:rPr>
        <w:t>（此件主动公开）</w:t>
      </w:r>
    </w:p>
    <w:p w14:paraId="6B291236">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rPr>
        <w:sectPr>
          <w:footerReference r:id="rId3" w:type="default"/>
          <w:pgSz w:w="11906" w:h="16838"/>
          <w:pgMar w:top="2268" w:right="1587" w:bottom="1417" w:left="1587" w:header="709" w:footer="850" w:gutter="0"/>
          <w:pgNumType w:fmt="numberInDash"/>
          <w:cols w:space="0" w:num="1"/>
          <w:rtlGutter w:val="0"/>
          <w:docGrid w:linePitch="0" w:charSpace="0"/>
        </w:sectPr>
      </w:pPr>
    </w:p>
    <w:p w14:paraId="516BA3EA">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eastAsia="Times New Roman" w:cs="Times New Roman"/>
          <w:color w:val="auto"/>
          <w:sz w:val="31"/>
          <w:szCs w:val="31"/>
        </w:rPr>
      </w:pPr>
      <w:r>
        <w:rPr>
          <w:rFonts w:hint="default" w:ascii="Times New Roman" w:hAnsi="Times New Roman" w:eastAsia="黑体" w:cs="Times New Roman"/>
          <w:color w:val="auto"/>
          <w:spacing w:val="-4"/>
          <w:sz w:val="31"/>
          <w:szCs w:val="31"/>
        </w:rPr>
        <w:t>附件</w:t>
      </w:r>
      <w:r>
        <w:rPr>
          <w:rFonts w:hint="default" w:ascii="Times New Roman" w:hAnsi="Times New Roman" w:eastAsia="黑体" w:cs="Times New Roman"/>
          <w:color w:val="auto"/>
          <w:spacing w:val="-36"/>
          <w:sz w:val="31"/>
          <w:szCs w:val="31"/>
        </w:rPr>
        <w:t xml:space="preserve"> </w:t>
      </w:r>
      <w:r>
        <w:rPr>
          <w:rFonts w:hint="default" w:ascii="Times New Roman" w:hAnsi="Times New Roman" w:eastAsia="Times New Roman" w:cs="Times New Roman"/>
          <w:color w:val="auto"/>
          <w:spacing w:val="-4"/>
          <w:sz w:val="31"/>
          <w:szCs w:val="31"/>
        </w:rPr>
        <w:t>1</w:t>
      </w:r>
    </w:p>
    <w:p w14:paraId="7F1B531D">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46A74522">
      <w:pPr>
        <w:keepNext w:val="0"/>
        <w:keepLines w:val="0"/>
        <w:pageBreakBefore w:val="0"/>
        <w:widowControl/>
        <w:kinsoku/>
        <w:wordWrap/>
        <w:overflowPunct w:val="0"/>
        <w:topLinePunct w:val="0"/>
        <w:autoSpaceDE w:val="0"/>
        <w:autoSpaceDN w:val="0"/>
        <w:bidi w:val="0"/>
        <w:adjustRightInd w:val="0"/>
        <w:snapToGrid w:val="0"/>
        <w:spacing w:line="600" w:lineRule="exact"/>
        <w:ind w:left="0"/>
        <w:jc w:val="center"/>
        <w:textAlignment w:val="baseline"/>
        <w:outlineLvl w:val="0"/>
        <w:rPr>
          <w:rFonts w:hint="default" w:ascii="Times New Roman" w:hAnsi="Times New Roman" w:eastAsia="宋体" w:cs="Times New Roman"/>
          <w:color w:val="auto"/>
          <w:sz w:val="43"/>
          <w:szCs w:val="43"/>
        </w:rPr>
      </w:pPr>
      <w:r>
        <w:rPr>
          <w:rFonts w:hint="default" w:ascii="Times New Roman" w:hAnsi="Times New Roman" w:eastAsia="方正小标宋简体" w:cs="Times New Roman"/>
          <w:color w:val="auto"/>
          <w:spacing w:val="8"/>
          <w:sz w:val="44"/>
          <w:szCs w:val="44"/>
        </w:rPr>
        <w:t>天津市线上职业技能培训平台申报表</w:t>
      </w:r>
    </w:p>
    <w:p w14:paraId="0CEE33CE">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160C0274">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23D8663F">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eastAsia" w:ascii="Times New Roman" w:hAnsi="Times New Roman" w:eastAsia="宋体" w:cs="Times New Roman"/>
          <w:color w:val="auto"/>
          <w:sz w:val="21"/>
          <w:lang w:eastAsia="zh-CN"/>
        </w:rPr>
      </w:pPr>
    </w:p>
    <w:p w14:paraId="0AEC93AA">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eastAsia" w:ascii="Times New Roman" w:hAnsi="Times New Roman" w:eastAsia="宋体" w:cs="Times New Roman"/>
          <w:color w:val="auto"/>
          <w:sz w:val="21"/>
          <w:lang w:eastAsia="zh-CN"/>
        </w:rPr>
      </w:pPr>
    </w:p>
    <w:p w14:paraId="1F1FD560">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eastAsia" w:ascii="Times New Roman" w:hAnsi="Times New Roman" w:eastAsia="宋体" w:cs="Times New Roman"/>
          <w:color w:val="auto"/>
          <w:sz w:val="21"/>
          <w:lang w:eastAsia="zh-CN"/>
        </w:rPr>
      </w:pPr>
    </w:p>
    <w:p w14:paraId="05F53DAD">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eastAsia" w:ascii="Times New Roman" w:hAnsi="Times New Roman" w:eastAsia="宋体" w:cs="Times New Roman"/>
          <w:color w:val="auto"/>
          <w:sz w:val="21"/>
          <w:lang w:eastAsia="zh-CN"/>
        </w:rPr>
      </w:pPr>
    </w:p>
    <w:p w14:paraId="3484D971">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eastAsia" w:ascii="Times New Roman" w:hAnsi="Times New Roman" w:eastAsia="宋体" w:cs="Times New Roman"/>
          <w:color w:val="auto"/>
          <w:sz w:val="21"/>
          <w:lang w:eastAsia="zh-CN"/>
        </w:rPr>
      </w:pPr>
    </w:p>
    <w:p w14:paraId="6851B1F9">
      <w:pPr>
        <w:pStyle w:val="2"/>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color w:val="auto"/>
          <w:spacing w:val="-10"/>
          <w:sz w:val="32"/>
          <w:szCs w:val="32"/>
          <w:lang w:val="en-US" w:eastAsia="zh-CN"/>
        </w:rPr>
        <w:t xml:space="preserve">         </w:t>
      </w:r>
      <w:r>
        <w:rPr>
          <w:rFonts w:hint="default" w:ascii="Times New Roman" w:hAnsi="Times New Roman" w:eastAsia="仿宋_GB2312" w:cs="Times New Roman"/>
          <w:color w:val="auto"/>
          <w:spacing w:val="-10"/>
          <w:sz w:val="32"/>
          <w:szCs w:val="32"/>
        </w:rPr>
        <w:t>申报单位</w:t>
      </w:r>
      <w:r>
        <w:rPr>
          <w:rFonts w:hint="default" w:ascii="Times New Roman" w:hAnsi="Times New Roman" w:eastAsia="仿宋_GB2312" w:cs="Times New Roman"/>
          <w:color w:val="auto"/>
          <w:spacing w:val="-10"/>
          <w:sz w:val="32"/>
          <w:szCs w:val="32"/>
          <w:highlight w:val="none"/>
          <w:lang w:eastAsia="zh-CN"/>
        </w:rPr>
        <w:t>（</w:t>
      </w:r>
      <w:r>
        <w:rPr>
          <w:rFonts w:hint="default" w:ascii="Times New Roman" w:hAnsi="Times New Roman" w:eastAsia="仿宋_GB2312" w:cs="Times New Roman"/>
          <w:color w:val="auto"/>
          <w:spacing w:val="-10"/>
          <w:sz w:val="32"/>
          <w:szCs w:val="32"/>
          <w:highlight w:val="none"/>
          <w:lang w:val="en-US" w:eastAsia="zh-CN"/>
        </w:rPr>
        <w:t>盖章</w:t>
      </w:r>
      <w:r>
        <w:rPr>
          <w:rFonts w:hint="default" w:ascii="Times New Roman" w:hAnsi="Times New Roman" w:eastAsia="仿宋_GB2312" w:cs="Times New Roman"/>
          <w:color w:val="auto"/>
          <w:spacing w:val="-10"/>
          <w:sz w:val="32"/>
          <w:szCs w:val="32"/>
          <w:highlight w:val="none"/>
          <w:lang w:eastAsia="zh-CN"/>
        </w:rPr>
        <w:t>）</w:t>
      </w:r>
      <w:r>
        <w:rPr>
          <w:rFonts w:hint="default" w:ascii="Times New Roman" w:hAnsi="Times New Roman" w:eastAsia="仿宋_GB2312" w:cs="Times New Roman"/>
          <w:color w:val="auto"/>
          <w:spacing w:val="-125"/>
          <w:sz w:val="32"/>
          <w:szCs w:val="32"/>
          <w:highlight w:val="none"/>
        </w:rPr>
        <w:t xml:space="preserve"> </w:t>
      </w:r>
      <w:r>
        <w:rPr>
          <w:rFonts w:hint="default" w:ascii="Times New Roman" w:hAnsi="Times New Roman" w:eastAsia="仿宋_GB2312" w:cs="Times New Roman"/>
          <w:color w:val="auto"/>
          <w:spacing w:val="-125"/>
          <w:sz w:val="32"/>
          <w:szCs w:val="32"/>
          <w:highlight w:val="none"/>
          <w:lang w:eastAsia="zh-CN"/>
        </w:rPr>
        <w:t>：</w:t>
      </w:r>
      <w:r>
        <w:rPr>
          <w:rFonts w:hint="default" w:ascii="Times New Roman" w:hAnsi="Times New Roman" w:eastAsia="仿宋_GB2312" w:cs="Times New Roman"/>
          <w:color w:val="auto"/>
          <w:sz w:val="32"/>
          <w:szCs w:val="32"/>
          <w:highlight w:val="none"/>
          <w:u w:val="single" w:color="auto"/>
        </w:rPr>
        <w:t xml:space="preserve">     </w:t>
      </w:r>
      <w:r>
        <w:rPr>
          <w:rFonts w:hint="default" w:ascii="Times New Roman" w:hAnsi="Times New Roman" w:eastAsia="仿宋_GB2312" w:cs="Times New Roman"/>
          <w:color w:val="auto"/>
          <w:sz w:val="32"/>
          <w:szCs w:val="32"/>
          <w:u w:val="single" w:color="auto"/>
        </w:rPr>
        <w:t xml:space="preserve">        </w:t>
      </w:r>
      <w:r>
        <w:rPr>
          <w:rFonts w:hint="default" w:ascii="Times New Roman" w:hAnsi="Times New Roman" w:eastAsia="仿宋_GB2312" w:cs="Times New Roman"/>
          <w:color w:val="auto"/>
          <w:sz w:val="32"/>
          <w:szCs w:val="32"/>
          <w:u w:val="single" w:color="auto"/>
          <w:lang w:val="en"/>
        </w:rPr>
        <w:t xml:space="preserve"> </w:t>
      </w:r>
      <w:r>
        <w:rPr>
          <w:rFonts w:hint="default" w:ascii="Times New Roman" w:hAnsi="Times New Roman" w:eastAsia="仿宋_GB2312" w:cs="Times New Roman"/>
          <w:color w:val="auto"/>
          <w:sz w:val="32"/>
          <w:szCs w:val="32"/>
          <w:u w:val="single" w:color="auto"/>
        </w:rPr>
        <w:t xml:space="preserve">  </w:t>
      </w:r>
    </w:p>
    <w:p w14:paraId="1B2FBC0F">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1269"/>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0"/>
          <w:sz w:val="32"/>
          <w:szCs w:val="32"/>
        </w:rPr>
        <w:t>联 系 人</w:t>
      </w:r>
      <w:r>
        <w:rPr>
          <w:rFonts w:hint="default" w:ascii="Times New Roman" w:hAnsi="Times New Roman" w:eastAsia="仿宋_GB2312" w:cs="Times New Roman"/>
          <w:color w:val="auto"/>
          <w:spacing w:val="-11"/>
          <w:sz w:val="32"/>
          <w:szCs w:val="32"/>
        </w:rPr>
        <w:t>：</w:t>
      </w:r>
      <w:r>
        <w:rPr>
          <w:rFonts w:hint="default" w:ascii="Times New Roman" w:hAnsi="Times New Roman" w:eastAsia="仿宋_GB2312" w:cs="Times New Roman"/>
          <w:color w:val="auto"/>
          <w:sz w:val="32"/>
          <w:szCs w:val="32"/>
          <w:u w:val="single" w:color="auto"/>
        </w:rPr>
        <w:t xml:space="preserve">          </w:t>
      </w:r>
      <w:r>
        <w:rPr>
          <w:rFonts w:hint="default" w:ascii="Times New Roman" w:hAnsi="Times New Roman" w:eastAsia="仿宋_GB2312" w:cs="Times New Roman"/>
          <w:color w:val="auto"/>
          <w:sz w:val="32"/>
          <w:szCs w:val="32"/>
          <w:u w:val="single" w:color="auto"/>
          <w:lang w:val="en"/>
        </w:rPr>
        <w:t xml:space="preserve">      </w:t>
      </w:r>
      <w:r>
        <w:rPr>
          <w:rFonts w:hint="default" w:ascii="Times New Roman" w:hAnsi="Times New Roman" w:eastAsia="仿宋_GB2312" w:cs="Times New Roman"/>
          <w:color w:val="auto"/>
          <w:sz w:val="32"/>
          <w:szCs w:val="32"/>
          <w:u w:val="single" w:color="auto"/>
        </w:rPr>
        <w:t xml:space="preserve"> </w:t>
      </w:r>
      <w:r>
        <w:rPr>
          <w:rFonts w:hint="default" w:ascii="Times New Roman" w:hAnsi="Times New Roman" w:eastAsia="仿宋_GB2312" w:cs="Times New Roman"/>
          <w:color w:val="auto"/>
          <w:sz w:val="32"/>
          <w:szCs w:val="32"/>
          <w:u w:val="single" w:color="auto"/>
          <w:lang w:val="en"/>
        </w:rPr>
        <w:t xml:space="preserve"> </w:t>
      </w:r>
      <w:r>
        <w:rPr>
          <w:rFonts w:hint="default" w:ascii="Times New Roman" w:hAnsi="Times New Roman" w:eastAsia="仿宋_GB2312" w:cs="Times New Roman"/>
          <w:color w:val="auto"/>
          <w:sz w:val="32"/>
          <w:szCs w:val="32"/>
          <w:u w:val="single" w:color="auto"/>
        </w:rPr>
        <w:t xml:space="preserve">   </w:t>
      </w:r>
    </w:p>
    <w:p w14:paraId="4B737F15">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1269"/>
        <w:jc w:val="both"/>
        <w:textAlignment w:val="baseline"/>
        <w:rPr>
          <w:rFonts w:hint="default" w:ascii="Times New Roman" w:hAnsi="Times New Roman" w:eastAsia="仿宋_GB2312" w:cs="Times New Roman"/>
          <w:color w:val="auto"/>
          <w:sz w:val="32"/>
          <w:szCs w:val="32"/>
          <w:u w:val="single" w:color="auto"/>
        </w:rPr>
      </w:pP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pacing w:val="-126"/>
          <w:sz w:val="32"/>
          <w:szCs w:val="32"/>
        </w:rPr>
        <w:t xml:space="preserve"> </w:t>
      </w:r>
      <w:r>
        <w:rPr>
          <w:rFonts w:hint="default" w:ascii="Times New Roman" w:hAnsi="Times New Roman" w:eastAsia="仿宋_GB2312" w:cs="Times New Roman"/>
          <w:color w:val="auto"/>
          <w:sz w:val="32"/>
          <w:szCs w:val="32"/>
          <w:u w:val="single" w:color="auto"/>
        </w:rPr>
        <w:t xml:space="preserve">         </w:t>
      </w:r>
      <w:r>
        <w:rPr>
          <w:rFonts w:hint="default" w:ascii="Times New Roman" w:hAnsi="Times New Roman" w:eastAsia="仿宋_GB2312" w:cs="Times New Roman"/>
          <w:color w:val="auto"/>
          <w:sz w:val="32"/>
          <w:szCs w:val="32"/>
          <w:u w:val="single" w:color="auto"/>
          <w:lang w:val="en"/>
        </w:rPr>
        <w:t xml:space="preserve">      </w:t>
      </w:r>
      <w:r>
        <w:rPr>
          <w:rFonts w:hint="default" w:ascii="Times New Roman" w:hAnsi="Times New Roman" w:eastAsia="仿宋_GB2312" w:cs="Times New Roman"/>
          <w:color w:val="auto"/>
          <w:sz w:val="32"/>
          <w:szCs w:val="32"/>
          <w:u w:val="single" w:color="auto"/>
        </w:rPr>
        <w:t xml:space="preserve">  </w:t>
      </w:r>
      <w:r>
        <w:rPr>
          <w:rFonts w:hint="default" w:ascii="Times New Roman" w:hAnsi="Times New Roman" w:eastAsia="仿宋_GB2312" w:cs="Times New Roman"/>
          <w:color w:val="auto"/>
          <w:sz w:val="32"/>
          <w:szCs w:val="32"/>
          <w:u w:val="single" w:color="auto"/>
          <w:lang w:val="en"/>
        </w:rPr>
        <w:t xml:space="preserve"> </w:t>
      </w:r>
      <w:r>
        <w:rPr>
          <w:rFonts w:hint="default" w:ascii="Times New Roman" w:hAnsi="Times New Roman" w:eastAsia="仿宋_GB2312" w:cs="Times New Roman"/>
          <w:color w:val="auto"/>
          <w:sz w:val="32"/>
          <w:szCs w:val="32"/>
          <w:u w:val="single" w:color="auto"/>
        </w:rPr>
        <w:t xml:space="preserve">   </w:t>
      </w:r>
    </w:p>
    <w:p w14:paraId="03C58A5F">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1269"/>
        <w:jc w:val="both"/>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0"/>
          <w:sz w:val="32"/>
          <w:szCs w:val="32"/>
        </w:rPr>
        <w:t>申报时间</w:t>
      </w:r>
      <w:r>
        <w:rPr>
          <w:rFonts w:hint="default" w:ascii="Times New Roman" w:hAnsi="Times New Roman" w:eastAsia="仿宋_GB2312" w:cs="Times New Roman"/>
          <w:color w:val="auto"/>
          <w:spacing w:val="-10"/>
          <w:sz w:val="32"/>
          <w:szCs w:val="32"/>
        </w:rPr>
        <w:t>：</w:t>
      </w:r>
      <w:r>
        <w:rPr>
          <w:rFonts w:hint="default" w:ascii="Times New Roman" w:hAnsi="Times New Roman" w:eastAsia="仿宋_GB2312" w:cs="Times New Roman"/>
          <w:color w:val="auto"/>
          <w:spacing w:val="-126"/>
          <w:sz w:val="32"/>
          <w:szCs w:val="32"/>
        </w:rPr>
        <w:t xml:space="preserve"> </w:t>
      </w:r>
      <w:r>
        <w:rPr>
          <w:rFonts w:hint="default" w:ascii="Times New Roman" w:hAnsi="Times New Roman" w:eastAsia="仿宋_GB2312" w:cs="Times New Roman"/>
          <w:color w:val="auto"/>
          <w:sz w:val="32"/>
          <w:szCs w:val="32"/>
          <w:u w:val="single" w:color="auto"/>
        </w:rPr>
        <w:t xml:space="preserve">         </w:t>
      </w:r>
      <w:r>
        <w:rPr>
          <w:rFonts w:hint="default" w:ascii="Times New Roman" w:hAnsi="Times New Roman" w:eastAsia="仿宋_GB2312" w:cs="Times New Roman"/>
          <w:color w:val="auto"/>
          <w:sz w:val="32"/>
          <w:szCs w:val="32"/>
          <w:u w:val="single" w:color="auto"/>
          <w:lang w:val="en"/>
        </w:rPr>
        <w:t xml:space="preserve">      </w:t>
      </w:r>
      <w:r>
        <w:rPr>
          <w:rFonts w:hint="default" w:ascii="Times New Roman" w:hAnsi="Times New Roman" w:eastAsia="仿宋_GB2312" w:cs="Times New Roman"/>
          <w:color w:val="auto"/>
          <w:sz w:val="32"/>
          <w:szCs w:val="32"/>
          <w:u w:val="single" w:color="auto"/>
        </w:rPr>
        <w:t xml:space="preserve"> </w:t>
      </w:r>
      <w:r>
        <w:rPr>
          <w:rFonts w:hint="default" w:ascii="Times New Roman" w:hAnsi="Times New Roman" w:eastAsia="仿宋_GB2312" w:cs="Times New Roman"/>
          <w:color w:val="auto"/>
          <w:sz w:val="32"/>
          <w:szCs w:val="32"/>
          <w:u w:val="single" w:color="auto"/>
          <w:lang w:val="en"/>
        </w:rPr>
        <w:t xml:space="preserve">  </w:t>
      </w:r>
      <w:r>
        <w:rPr>
          <w:rFonts w:hint="default" w:ascii="Times New Roman" w:hAnsi="Times New Roman" w:eastAsia="仿宋_GB2312" w:cs="Times New Roman"/>
          <w:color w:val="auto"/>
          <w:sz w:val="32"/>
          <w:szCs w:val="32"/>
          <w:u w:val="single" w:color="auto"/>
        </w:rPr>
        <w:t xml:space="preserve">   </w:t>
      </w:r>
    </w:p>
    <w:p w14:paraId="11E64EA1">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4676E7A3">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4AC44507">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1CD29428">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418C63E1">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599F8690">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201032D3">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6F588184">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1F25B675">
      <w:pPr>
        <w:keepNext w:val="0"/>
        <w:keepLines w:val="0"/>
        <w:pageBreakBefore w:val="0"/>
        <w:widowControl/>
        <w:kinsoku/>
        <w:wordWrap/>
        <w:overflowPunct w:val="0"/>
        <w:topLinePunct w:val="0"/>
        <w:autoSpaceDE w:val="0"/>
        <w:autoSpaceDN w:val="0"/>
        <w:bidi w:val="0"/>
        <w:adjustRightInd w:val="0"/>
        <w:snapToGrid w:val="0"/>
        <w:spacing w:line="600" w:lineRule="exact"/>
        <w:ind w:left="2107"/>
        <w:textAlignment w:val="baseline"/>
        <w:rPr>
          <w:rFonts w:hint="default" w:ascii="Times New Roman" w:hAnsi="Times New Roman" w:eastAsia="黑体" w:cs="Times New Roman"/>
          <w:color w:val="auto"/>
          <w:sz w:val="31"/>
          <w:szCs w:val="31"/>
        </w:rPr>
        <w:sectPr>
          <w:footerReference r:id="rId4" w:type="default"/>
          <w:pgSz w:w="11906" w:h="16838"/>
          <w:pgMar w:top="1431" w:right="1585" w:bottom="1159" w:left="1616" w:header="0" w:footer="794" w:gutter="0"/>
          <w:pgNumType w:fmt="numberInDash"/>
          <w:cols w:space="720" w:num="1"/>
        </w:sectPr>
      </w:pPr>
      <w:r>
        <w:rPr>
          <w:rFonts w:hint="default" w:ascii="Times New Roman" w:hAnsi="Times New Roman" w:eastAsia="黑体" w:cs="Times New Roman"/>
          <w:color w:val="auto"/>
          <w:spacing w:val="9"/>
          <w:sz w:val="32"/>
          <w:szCs w:val="32"/>
        </w:rPr>
        <w:t>天津市人力资源和社会保障局制</w:t>
      </w:r>
    </w:p>
    <w:p w14:paraId="3DC12A37">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rPr>
      </w:pPr>
    </w:p>
    <w:tbl>
      <w:tblPr>
        <w:tblStyle w:val="7"/>
        <w:tblW w:w="0" w:type="auto"/>
        <w:tblInd w:w="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0"/>
        <w:gridCol w:w="2500"/>
        <w:gridCol w:w="1466"/>
        <w:gridCol w:w="3184"/>
      </w:tblGrid>
      <w:tr w14:paraId="657C9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8540" w:type="dxa"/>
            <w:gridSpan w:val="4"/>
            <w:noWrap w:val="0"/>
            <w:vAlign w:val="top"/>
          </w:tcPr>
          <w:p w14:paraId="6D5AC2C5">
            <w:pPr>
              <w:keepNext w:val="0"/>
              <w:keepLines w:val="0"/>
              <w:pageBreakBefore w:val="0"/>
              <w:widowControl/>
              <w:kinsoku/>
              <w:wordWrap/>
              <w:overflowPunct w:val="0"/>
              <w:topLinePunct w:val="0"/>
              <w:autoSpaceDE w:val="0"/>
              <w:autoSpaceDN w:val="0"/>
              <w:bidi w:val="0"/>
              <w:adjustRightInd w:val="0"/>
              <w:snapToGrid w:val="0"/>
              <w:spacing w:line="600" w:lineRule="exact"/>
              <w:ind w:left="117"/>
              <w:textAlignment w:val="baseline"/>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pacing w:val="-3"/>
                <w:sz w:val="32"/>
                <w:szCs w:val="32"/>
              </w:rPr>
              <w:t>一、基本情况</w:t>
            </w:r>
          </w:p>
        </w:tc>
      </w:tr>
      <w:tr w14:paraId="375A0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90" w:type="dxa"/>
            <w:noWrap w:val="0"/>
            <w:vAlign w:val="center"/>
          </w:tcPr>
          <w:p w14:paraId="6C88BACD">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20"/>
              <w:jc w:val="center"/>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5"/>
              </w:rPr>
              <w:t>平台名称</w:t>
            </w:r>
          </w:p>
        </w:tc>
        <w:tc>
          <w:tcPr>
            <w:tcW w:w="7150" w:type="dxa"/>
            <w:gridSpan w:val="3"/>
            <w:noWrap w:val="0"/>
            <w:vAlign w:val="center"/>
          </w:tcPr>
          <w:p w14:paraId="228BEFF5">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color w:val="auto"/>
                <w:sz w:val="21"/>
              </w:rPr>
            </w:pPr>
          </w:p>
        </w:tc>
      </w:tr>
      <w:tr w14:paraId="08EAE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90" w:type="dxa"/>
            <w:noWrap w:val="0"/>
            <w:vAlign w:val="center"/>
          </w:tcPr>
          <w:p w14:paraId="22622CCA">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51"/>
              <w:jc w:val="center"/>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25"/>
              </w:rPr>
              <w:t>网</w:t>
            </w:r>
            <w:r>
              <w:rPr>
                <w:rFonts w:hint="default" w:ascii="Times New Roman" w:hAnsi="Times New Roman" w:eastAsia="仿宋_GB2312" w:cs="Times New Roman"/>
                <w:color w:val="auto"/>
                <w:spacing w:val="5"/>
              </w:rPr>
              <w:t xml:space="preserve">    </w:t>
            </w:r>
            <w:r>
              <w:rPr>
                <w:rFonts w:hint="default" w:ascii="Times New Roman" w:hAnsi="Times New Roman" w:eastAsia="仿宋_GB2312" w:cs="Times New Roman"/>
                <w:color w:val="auto"/>
                <w:spacing w:val="-25"/>
              </w:rPr>
              <w:t>址</w:t>
            </w:r>
          </w:p>
        </w:tc>
        <w:tc>
          <w:tcPr>
            <w:tcW w:w="7150" w:type="dxa"/>
            <w:gridSpan w:val="3"/>
            <w:noWrap w:val="0"/>
            <w:vAlign w:val="center"/>
          </w:tcPr>
          <w:p w14:paraId="19BC185B">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color w:val="auto"/>
                <w:sz w:val="21"/>
              </w:rPr>
            </w:pPr>
          </w:p>
        </w:tc>
      </w:tr>
      <w:tr w14:paraId="01D8C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9" w:hRule="atLeast"/>
        </w:trPr>
        <w:tc>
          <w:tcPr>
            <w:tcW w:w="1390" w:type="dxa"/>
            <w:noWrap w:val="0"/>
            <w:vAlign w:val="center"/>
          </w:tcPr>
          <w:p w14:paraId="571EFD6F">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20" w:right="104" w:firstLine="7"/>
              <w:jc w:val="center"/>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5"/>
              </w:rPr>
              <w:t>注册</w:t>
            </w:r>
            <w:r>
              <w:rPr>
                <w:rFonts w:hint="default" w:ascii="Times New Roman" w:hAnsi="Times New Roman" w:eastAsia="仿宋_GB2312" w:cs="Times New Roman"/>
                <w:color w:val="auto"/>
                <w:spacing w:val="5"/>
                <w:lang w:eastAsia="zh-CN"/>
              </w:rPr>
              <w:t>登</w:t>
            </w:r>
            <w:r>
              <w:rPr>
                <w:rFonts w:hint="default" w:ascii="Times New Roman" w:hAnsi="Times New Roman" w:eastAsia="仿宋_GB2312" w:cs="Times New Roman"/>
                <w:color w:val="auto"/>
                <w:spacing w:val="5"/>
              </w:rPr>
              <w:t>记</w:t>
            </w:r>
            <w:r>
              <w:rPr>
                <w:rFonts w:hint="default" w:ascii="Times New Roman" w:hAnsi="Times New Roman" w:eastAsia="仿宋_GB2312" w:cs="Times New Roman"/>
                <w:color w:val="auto"/>
                <w:spacing w:val="-9"/>
              </w:rPr>
              <w:t>机构</w:t>
            </w:r>
          </w:p>
        </w:tc>
        <w:tc>
          <w:tcPr>
            <w:tcW w:w="7150" w:type="dxa"/>
            <w:gridSpan w:val="3"/>
            <w:noWrap w:val="0"/>
            <w:vAlign w:val="center"/>
          </w:tcPr>
          <w:p w14:paraId="3C791AC6">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color w:val="auto"/>
                <w:sz w:val="21"/>
              </w:rPr>
            </w:pPr>
          </w:p>
        </w:tc>
      </w:tr>
      <w:tr w14:paraId="58938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1390" w:type="dxa"/>
            <w:noWrap w:val="0"/>
            <w:vAlign w:val="center"/>
          </w:tcPr>
          <w:p w14:paraId="4A6E96EB">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26"/>
              <w:jc w:val="center"/>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rPr>
              <w:t>统一社会</w:t>
            </w:r>
          </w:p>
          <w:p w14:paraId="720D6282">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20"/>
              <w:jc w:val="center"/>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5"/>
              </w:rPr>
              <w:t>信用代码</w:t>
            </w:r>
          </w:p>
        </w:tc>
        <w:tc>
          <w:tcPr>
            <w:tcW w:w="7150" w:type="dxa"/>
            <w:gridSpan w:val="3"/>
            <w:noWrap w:val="0"/>
            <w:vAlign w:val="center"/>
          </w:tcPr>
          <w:p w14:paraId="4F397F84">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color w:val="auto"/>
                <w:sz w:val="21"/>
              </w:rPr>
            </w:pPr>
          </w:p>
        </w:tc>
      </w:tr>
      <w:tr w14:paraId="0538E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90" w:type="dxa"/>
            <w:noWrap w:val="0"/>
            <w:vAlign w:val="center"/>
          </w:tcPr>
          <w:p w14:paraId="24452815">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17"/>
              <w:jc w:val="center"/>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15"/>
              </w:rPr>
              <w:t>联</w:t>
            </w:r>
            <w:r>
              <w:rPr>
                <w:rFonts w:hint="default" w:ascii="Times New Roman" w:hAnsi="Times New Roman" w:eastAsia="仿宋_GB2312" w:cs="Times New Roman"/>
                <w:color w:val="auto"/>
                <w:spacing w:val="29"/>
              </w:rPr>
              <w:t xml:space="preserve"> </w:t>
            </w:r>
            <w:r>
              <w:rPr>
                <w:rFonts w:hint="default" w:ascii="Times New Roman" w:hAnsi="Times New Roman" w:eastAsia="仿宋_GB2312" w:cs="Times New Roman"/>
                <w:color w:val="auto"/>
                <w:spacing w:val="-15"/>
              </w:rPr>
              <w:t>系</w:t>
            </w:r>
            <w:r>
              <w:rPr>
                <w:rFonts w:hint="default" w:ascii="Times New Roman" w:hAnsi="Times New Roman" w:eastAsia="仿宋_GB2312" w:cs="Times New Roman"/>
                <w:color w:val="auto"/>
                <w:spacing w:val="22"/>
              </w:rPr>
              <w:t xml:space="preserve"> </w:t>
            </w:r>
            <w:r>
              <w:rPr>
                <w:rFonts w:hint="default" w:ascii="Times New Roman" w:hAnsi="Times New Roman" w:eastAsia="仿宋_GB2312" w:cs="Times New Roman"/>
                <w:color w:val="auto"/>
                <w:spacing w:val="-15"/>
              </w:rPr>
              <w:t>人</w:t>
            </w:r>
          </w:p>
        </w:tc>
        <w:tc>
          <w:tcPr>
            <w:tcW w:w="2500" w:type="dxa"/>
            <w:noWrap w:val="0"/>
            <w:vAlign w:val="center"/>
          </w:tcPr>
          <w:p w14:paraId="3CEDB99C">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color w:val="auto"/>
                <w:sz w:val="21"/>
              </w:rPr>
            </w:pPr>
          </w:p>
        </w:tc>
        <w:tc>
          <w:tcPr>
            <w:tcW w:w="1466" w:type="dxa"/>
            <w:noWrap w:val="0"/>
            <w:vAlign w:val="center"/>
          </w:tcPr>
          <w:p w14:paraId="5AF9F5CB">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17"/>
              <w:jc w:val="center"/>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9"/>
              </w:rPr>
              <w:t>职</w:t>
            </w:r>
            <w:r>
              <w:rPr>
                <w:rFonts w:hint="default" w:ascii="Times New Roman" w:hAnsi="Times New Roman" w:eastAsia="仿宋_GB2312" w:cs="Times New Roman"/>
                <w:color w:val="auto"/>
                <w:spacing w:val="6"/>
              </w:rPr>
              <w:t xml:space="preserve">    </w:t>
            </w:r>
            <w:r>
              <w:rPr>
                <w:rFonts w:hint="default" w:ascii="Times New Roman" w:hAnsi="Times New Roman" w:eastAsia="仿宋_GB2312" w:cs="Times New Roman"/>
                <w:color w:val="auto"/>
                <w:spacing w:val="-9"/>
              </w:rPr>
              <w:t>务</w:t>
            </w:r>
          </w:p>
        </w:tc>
        <w:tc>
          <w:tcPr>
            <w:tcW w:w="3184" w:type="dxa"/>
            <w:noWrap w:val="0"/>
            <w:vAlign w:val="top"/>
          </w:tcPr>
          <w:p w14:paraId="081F5C35">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color w:val="auto"/>
                <w:sz w:val="21"/>
              </w:rPr>
            </w:pPr>
          </w:p>
        </w:tc>
      </w:tr>
      <w:tr w14:paraId="73520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90" w:type="dxa"/>
            <w:noWrap w:val="0"/>
            <w:vAlign w:val="center"/>
          </w:tcPr>
          <w:p w14:paraId="7857D116">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17"/>
              <w:jc w:val="center"/>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rPr>
              <w:t>联系电话</w:t>
            </w:r>
          </w:p>
        </w:tc>
        <w:tc>
          <w:tcPr>
            <w:tcW w:w="2500" w:type="dxa"/>
            <w:noWrap w:val="0"/>
            <w:vAlign w:val="center"/>
          </w:tcPr>
          <w:p w14:paraId="62AF1D77">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color w:val="auto"/>
                <w:sz w:val="21"/>
              </w:rPr>
            </w:pPr>
          </w:p>
        </w:tc>
        <w:tc>
          <w:tcPr>
            <w:tcW w:w="1466" w:type="dxa"/>
            <w:noWrap w:val="0"/>
            <w:vAlign w:val="center"/>
          </w:tcPr>
          <w:p w14:paraId="5063D45E">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48"/>
              <w:jc w:val="center"/>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12"/>
              </w:rPr>
              <w:t>电子邮箱</w:t>
            </w:r>
          </w:p>
        </w:tc>
        <w:tc>
          <w:tcPr>
            <w:tcW w:w="3184" w:type="dxa"/>
            <w:noWrap w:val="0"/>
            <w:vAlign w:val="top"/>
          </w:tcPr>
          <w:p w14:paraId="79EECEC6">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color w:val="auto"/>
                <w:sz w:val="21"/>
              </w:rPr>
            </w:pPr>
          </w:p>
        </w:tc>
      </w:tr>
      <w:tr w14:paraId="353A5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8540" w:type="dxa"/>
            <w:gridSpan w:val="4"/>
            <w:noWrap w:val="0"/>
            <w:vAlign w:val="top"/>
          </w:tcPr>
          <w:p w14:paraId="2FC212E2">
            <w:pPr>
              <w:keepNext w:val="0"/>
              <w:keepLines w:val="0"/>
              <w:pageBreakBefore w:val="0"/>
              <w:widowControl/>
              <w:kinsoku/>
              <w:wordWrap/>
              <w:overflowPunct w:val="0"/>
              <w:topLinePunct w:val="0"/>
              <w:autoSpaceDE w:val="0"/>
              <w:autoSpaceDN w:val="0"/>
              <w:bidi w:val="0"/>
              <w:adjustRightInd w:val="0"/>
              <w:snapToGrid w:val="0"/>
              <w:spacing w:line="600" w:lineRule="exact"/>
              <w:ind w:left="117"/>
              <w:textAlignment w:val="baseline"/>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pacing w:val="-3"/>
                <w:sz w:val="32"/>
                <w:szCs w:val="32"/>
              </w:rPr>
              <w:t>二、平台介绍</w:t>
            </w:r>
          </w:p>
        </w:tc>
      </w:tr>
      <w:tr w14:paraId="31851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0" w:hRule="atLeast"/>
        </w:trPr>
        <w:tc>
          <w:tcPr>
            <w:tcW w:w="8540" w:type="dxa"/>
            <w:gridSpan w:val="4"/>
            <w:tcBorders>
              <w:bottom w:val="single" w:color="000000" w:sz="2" w:space="0"/>
            </w:tcBorders>
            <w:noWrap w:val="0"/>
            <w:vAlign w:val="top"/>
          </w:tcPr>
          <w:p w14:paraId="641F4A09">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21"/>
              <w:textAlignment w:val="baseline"/>
              <w:rPr>
                <w:rFonts w:hint="default" w:ascii="Times New Roman" w:hAnsi="Times New Roman" w:cs="Times New Roman"/>
                <w:color w:val="auto"/>
              </w:rPr>
            </w:pPr>
            <w:r>
              <w:rPr>
                <w:rFonts w:hint="default" w:ascii="Times New Roman" w:hAnsi="Times New Roman" w:eastAsia="仿宋_GB2312" w:cs="Times New Roman"/>
                <w:color w:val="auto"/>
                <w:spacing w:val="-1"/>
              </w:rPr>
              <w:t>（简要叙述平台架构特点、技术优势、培训服务优势等）</w:t>
            </w:r>
          </w:p>
        </w:tc>
      </w:tr>
    </w:tbl>
    <w:p w14:paraId="015972DC">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rPr>
      </w:pPr>
    </w:p>
    <w:tbl>
      <w:tblPr>
        <w:tblStyle w:val="7"/>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45"/>
        <w:gridCol w:w="5767"/>
      </w:tblGrid>
      <w:tr w14:paraId="418E6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612" w:type="dxa"/>
            <w:gridSpan w:val="2"/>
            <w:tcBorders>
              <w:top w:val="single" w:color="000000" w:sz="2" w:space="0"/>
              <w:left w:val="single" w:color="000000" w:sz="2" w:space="0"/>
              <w:bottom w:val="single" w:color="000000" w:sz="2" w:space="0"/>
              <w:right w:val="single" w:color="000000" w:sz="2" w:space="0"/>
            </w:tcBorders>
            <w:noWrap w:val="0"/>
            <w:vAlign w:val="top"/>
          </w:tcPr>
          <w:p w14:paraId="3A7ABBF4">
            <w:pPr>
              <w:keepNext w:val="0"/>
              <w:keepLines w:val="0"/>
              <w:pageBreakBefore w:val="0"/>
              <w:widowControl/>
              <w:kinsoku/>
              <w:wordWrap/>
              <w:overflowPunct w:val="0"/>
              <w:topLinePunct w:val="0"/>
              <w:autoSpaceDE w:val="0"/>
              <w:autoSpaceDN w:val="0"/>
              <w:bidi w:val="0"/>
              <w:adjustRightInd w:val="0"/>
              <w:snapToGrid w:val="0"/>
              <w:spacing w:line="600" w:lineRule="exact"/>
              <w:ind w:left="123"/>
              <w:textAlignment w:val="baseline"/>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pacing w:val="-2"/>
                <w:sz w:val="32"/>
                <w:szCs w:val="32"/>
              </w:rPr>
              <w:t>三、平台培训项目简介</w:t>
            </w:r>
          </w:p>
        </w:tc>
      </w:tr>
      <w:tr w14:paraId="445DE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2845" w:type="dxa"/>
            <w:tcBorders>
              <w:top w:val="single" w:color="000000" w:sz="2" w:space="0"/>
            </w:tcBorders>
            <w:noWrap w:val="0"/>
            <w:vAlign w:val="top"/>
          </w:tcPr>
          <w:p w14:paraId="65585BFB">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21"/>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12"/>
              </w:rPr>
              <w:t>项目1名称</w:t>
            </w:r>
          </w:p>
        </w:tc>
        <w:tc>
          <w:tcPr>
            <w:tcW w:w="5767" w:type="dxa"/>
            <w:tcBorders>
              <w:top w:val="single" w:color="000000" w:sz="2" w:space="0"/>
            </w:tcBorders>
            <w:noWrap w:val="0"/>
            <w:vAlign w:val="top"/>
          </w:tcPr>
          <w:p w14:paraId="4F3D0269">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color w:val="auto"/>
                <w:sz w:val="21"/>
              </w:rPr>
            </w:pPr>
          </w:p>
        </w:tc>
      </w:tr>
      <w:tr w14:paraId="5A9F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845" w:type="dxa"/>
            <w:noWrap w:val="0"/>
            <w:vAlign w:val="top"/>
          </w:tcPr>
          <w:p w14:paraId="576D2CA9">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23"/>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3"/>
              </w:rPr>
              <w:t>专业（职业/工种）</w:t>
            </w:r>
          </w:p>
        </w:tc>
        <w:tc>
          <w:tcPr>
            <w:tcW w:w="5767" w:type="dxa"/>
            <w:noWrap w:val="0"/>
            <w:vAlign w:val="top"/>
          </w:tcPr>
          <w:p w14:paraId="24BAD66C">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color w:val="auto"/>
                <w:sz w:val="21"/>
              </w:rPr>
            </w:pPr>
          </w:p>
        </w:tc>
      </w:tr>
      <w:tr w14:paraId="5929C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845" w:type="dxa"/>
            <w:noWrap w:val="0"/>
            <w:vAlign w:val="top"/>
          </w:tcPr>
          <w:p w14:paraId="736755F3">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21"/>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5"/>
              </w:rPr>
              <w:t>培训形式</w:t>
            </w:r>
          </w:p>
        </w:tc>
        <w:tc>
          <w:tcPr>
            <w:tcW w:w="5767" w:type="dxa"/>
            <w:noWrap w:val="0"/>
            <w:vAlign w:val="top"/>
          </w:tcPr>
          <w:p w14:paraId="73B93824">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17"/>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3"/>
              </w:rPr>
              <w:t>（录播、直播、互动等）</w:t>
            </w:r>
          </w:p>
        </w:tc>
      </w:tr>
      <w:tr w14:paraId="24662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845" w:type="dxa"/>
            <w:noWrap w:val="0"/>
            <w:vAlign w:val="top"/>
          </w:tcPr>
          <w:p w14:paraId="0D3F8314">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21"/>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5"/>
              </w:rPr>
              <w:t>培训课时</w:t>
            </w:r>
          </w:p>
        </w:tc>
        <w:tc>
          <w:tcPr>
            <w:tcW w:w="5767" w:type="dxa"/>
            <w:noWrap w:val="0"/>
            <w:vAlign w:val="top"/>
          </w:tcPr>
          <w:p w14:paraId="270D5665">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color w:val="auto"/>
                <w:sz w:val="21"/>
              </w:rPr>
            </w:pPr>
          </w:p>
        </w:tc>
      </w:tr>
      <w:tr w14:paraId="0CA42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845" w:type="dxa"/>
            <w:noWrap w:val="0"/>
            <w:vAlign w:val="top"/>
          </w:tcPr>
          <w:p w14:paraId="06DC6E11">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21"/>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5"/>
              </w:rPr>
              <w:t>评价形式</w:t>
            </w:r>
          </w:p>
        </w:tc>
        <w:tc>
          <w:tcPr>
            <w:tcW w:w="5767" w:type="dxa"/>
            <w:noWrap w:val="0"/>
            <w:vAlign w:val="top"/>
          </w:tcPr>
          <w:p w14:paraId="66DA4973">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color w:val="auto"/>
                <w:sz w:val="21"/>
              </w:rPr>
            </w:pPr>
          </w:p>
        </w:tc>
      </w:tr>
      <w:tr w14:paraId="227E2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845" w:type="dxa"/>
            <w:noWrap w:val="0"/>
            <w:vAlign w:val="top"/>
          </w:tcPr>
          <w:p w14:paraId="14D3152F">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34"/>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8"/>
              </w:rPr>
              <w:t>资源来源</w:t>
            </w:r>
          </w:p>
        </w:tc>
        <w:tc>
          <w:tcPr>
            <w:tcW w:w="5767" w:type="dxa"/>
            <w:noWrap w:val="0"/>
            <w:vAlign w:val="top"/>
          </w:tcPr>
          <w:p w14:paraId="736FB9BF">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color w:val="auto"/>
                <w:sz w:val="21"/>
              </w:rPr>
            </w:pPr>
          </w:p>
        </w:tc>
      </w:tr>
      <w:tr w14:paraId="790B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845" w:type="dxa"/>
            <w:noWrap w:val="0"/>
            <w:vAlign w:val="top"/>
          </w:tcPr>
          <w:p w14:paraId="5FE6AC62">
            <w:pPr>
              <w:pStyle w:val="19"/>
              <w:keepNext w:val="0"/>
              <w:keepLines w:val="0"/>
              <w:pageBreakBefore w:val="0"/>
              <w:widowControl/>
              <w:kinsoku/>
              <w:wordWrap/>
              <w:overflowPunct w:val="0"/>
              <w:topLinePunct w:val="0"/>
              <w:autoSpaceDE w:val="0"/>
              <w:autoSpaceDN w:val="0"/>
              <w:bidi w:val="0"/>
              <w:adjustRightInd w:val="0"/>
              <w:snapToGrid w:val="0"/>
              <w:spacing w:line="600" w:lineRule="exact"/>
              <w:ind w:left="129"/>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7"/>
              </w:rPr>
              <w:t>费用</w:t>
            </w:r>
          </w:p>
        </w:tc>
        <w:tc>
          <w:tcPr>
            <w:tcW w:w="5767" w:type="dxa"/>
            <w:noWrap w:val="0"/>
            <w:vAlign w:val="top"/>
          </w:tcPr>
          <w:p w14:paraId="699119FF">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color w:val="auto"/>
                <w:sz w:val="21"/>
              </w:rPr>
            </w:pPr>
          </w:p>
        </w:tc>
      </w:tr>
      <w:tr w14:paraId="20C2B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612" w:type="dxa"/>
            <w:gridSpan w:val="2"/>
            <w:tcBorders>
              <w:bottom w:val="single" w:color="000000" w:sz="2" w:space="0"/>
            </w:tcBorders>
            <w:noWrap w:val="0"/>
            <w:vAlign w:val="top"/>
          </w:tcPr>
          <w:p w14:paraId="3A80F183">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1339A1A8">
            <w:pPr>
              <w:keepNext w:val="0"/>
              <w:keepLines w:val="0"/>
              <w:pageBreakBefore w:val="0"/>
              <w:widowControl/>
              <w:kinsoku/>
              <w:wordWrap/>
              <w:overflowPunct w:val="0"/>
              <w:topLinePunct w:val="0"/>
              <w:autoSpaceDE w:val="0"/>
              <w:autoSpaceDN w:val="0"/>
              <w:bidi w:val="0"/>
              <w:adjustRightInd w:val="0"/>
              <w:snapToGrid w:val="0"/>
              <w:spacing w:line="600" w:lineRule="exact"/>
              <w:ind w:left="114"/>
              <w:textAlignment w:val="baseline"/>
              <w:rPr>
                <w:rFonts w:hint="default" w:ascii="Times New Roman" w:hAnsi="Times New Roman" w:eastAsia="仿宋_GB2312" w:cs="Times New Roman"/>
                <w:color w:val="auto"/>
                <w:spacing w:val="-1"/>
                <w:sz w:val="28"/>
                <w:szCs w:val="28"/>
                <w:lang w:eastAsia="en-US"/>
              </w:rPr>
            </w:pPr>
            <w:r>
              <w:rPr>
                <w:rFonts w:hint="default" w:ascii="Times New Roman" w:hAnsi="Times New Roman" w:eastAsia="仿宋_GB2312" w:cs="Times New Roman"/>
                <w:color w:val="auto"/>
                <w:spacing w:val="-1"/>
                <w:sz w:val="28"/>
                <w:szCs w:val="28"/>
                <w:lang w:eastAsia="en-US"/>
              </w:rPr>
              <w:t>简述线上培训</w:t>
            </w:r>
            <w:r>
              <w:rPr>
                <w:rFonts w:hint="default" w:ascii="Times New Roman" w:hAnsi="Times New Roman" w:eastAsia="仿宋_GB2312" w:cs="Times New Roman"/>
                <w:color w:val="auto"/>
                <w:spacing w:val="-1"/>
                <w:sz w:val="28"/>
                <w:szCs w:val="28"/>
                <w:lang w:eastAsia="zh-CN"/>
              </w:rPr>
              <w:t>资源</w:t>
            </w:r>
            <w:r>
              <w:rPr>
                <w:rFonts w:hint="default" w:ascii="Times New Roman" w:hAnsi="Times New Roman" w:eastAsia="仿宋_GB2312" w:cs="Times New Roman"/>
                <w:color w:val="auto"/>
                <w:spacing w:val="-1"/>
                <w:sz w:val="28"/>
                <w:szCs w:val="28"/>
                <w:lang w:eastAsia="en-US"/>
              </w:rPr>
              <w:t>情况：</w:t>
            </w:r>
          </w:p>
          <w:p w14:paraId="3D658D29">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6E01EBF8">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55C7E623">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6098AD98">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72CBF8D3">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62DD6D7B">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4263AB03">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3E97FE2B">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5B4CA1A6">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6B4E2BA0">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52FF04AD">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4EA1AAC6">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07E13CF5">
            <w:pPr>
              <w:keepNext w:val="0"/>
              <w:keepLines w:val="0"/>
              <w:pageBreakBefore w:val="0"/>
              <w:widowControl/>
              <w:kinsoku/>
              <w:wordWrap/>
              <w:overflowPunct w:val="0"/>
              <w:topLinePunct w:val="0"/>
              <w:autoSpaceDE w:val="0"/>
              <w:autoSpaceDN w:val="0"/>
              <w:bidi w:val="0"/>
              <w:adjustRightInd w:val="0"/>
              <w:snapToGrid w:val="0"/>
              <w:spacing w:line="600" w:lineRule="exact"/>
              <w:ind w:left="120"/>
              <w:textAlignment w:val="baseline"/>
              <w:rPr>
                <w:rFonts w:hint="default" w:ascii="Times New Roman" w:hAnsi="Times New Roman" w:eastAsia="宋体" w:cs="Times New Roman"/>
                <w:color w:val="auto"/>
                <w:sz w:val="20"/>
                <w:szCs w:val="20"/>
              </w:rPr>
            </w:pPr>
            <w:r>
              <w:rPr>
                <w:rFonts w:hint="default" w:ascii="Times New Roman" w:hAnsi="Times New Roman" w:eastAsia="仿宋_GB2312" w:cs="Times New Roman"/>
                <w:color w:val="auto"/>
                <w:spacing w:val="-1"/>
                <w:sz w:val="28"/>
                <w:szCs w:val="28"/>
                <w:lang w:eastAsia="en-US"/>
              </w:rPr>
              <w:t>（每个项目一页）</w:t>
            </w:r>
          </w:p>
        </w:tc>
      </w:tr>
      <w:tr w14:paraId="57672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612" w:type="dxa"/>
            <w:gridSpan w:val="2"/>
            <w:noWrap w:val="0"/>
            <w:vAlign w:val="top"/>
          </w:tcPr>
          <w:p w14:paraId="08C4CF97">
            <w:pPr>
              <w:keepNext w:val="0"/>
              <w:keepLines w:val="0"/>
              <w:pageBreakBefore w:val="0"/>
              <w:widowControl/>
              <w:kinsoku/>
              <w:wordWrap/>
              <w:overflowPunct w:val="0"/>
              <w:topLinePunct w:val="0"/>
              <w:autoSpaceDE w:val="0"/>
              <w:autoSpaceDN w:val="0"/>
              <w:bidi w:val="0"/>
              <w:adjustRightInd w:val="0"/>
              <w:snapToGrid w:val="0"/>
              <w:spacing w:line="600" w:lineRule="exact"/>
              <w:ind w:left="134"/>
              <w:textAlignment w:val="baseline"/>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pacing w:val="-7"/>
                <w:sz w:val="32"/>
                <w:szCs w:val="32"/>
              </w:rPr>
              <w:t>四、备注</w:t>
            </w:r>
          </w:p>
        </w:tc>
      </w:tr>
      <w:tr w14:paraId="41D5C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6" w:hRule="atLeast"/>
        </w:trPr>
        <w:tc>
          <w:tcPr>
            <w:tcW w:w="8612" w:type="dxa"/>
            <w:gridSpan w:val="2"/>
            <w:tcBorders>
              <w:left w:val="single" w:color="000000" w:sz="6" w:space="0"/>
              <w:bottom w:val="single" w:color="000000" w:sz="6" w:space="0"/>
              <w:right w:val="single" w:color="000000" w:sz="6" w:space="0"/>
            </w:tcBorders>
            <w:noWrap w:val="0"/>
            <w:vAlign w:val="top"/>
          </w:tcPr>
          <w:p w14:paraId="393FB286">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eastAsia="宋体" w:cs="Times New Roman"/>
                <w:color w:val="auto"/>
                <w:sz w:val="21"/>
                <w:lang w:eastAsia="zh-CN"/>
              </w:rPr>
            </w:pPr>
            <w:r>
              <w:rPr>
                <w:rFonts w:hint="default" w:ascii="Times New Roman" w:hAnsi="Times New Roman" w:eastAsia="仿宋_GB2312" w:cs="Times New Roman"/>
                <w:color w:val="auto"/>
                <w:spacing w:val="-1"/>
                <w:sz w:val="28"/>
                <w:szCs w:val="28"/>
                <w:lang w:eastAsia="en-US"/>
              </w:rPr>
              <w:t>《运营服务规范》和《资源质量规范》中评估表要求文件审阅的相关佐证材料。</w:t>
            </w:r>
          </w:p>
        </w:tc>
      </w:tr>
    </w:tbl>
    <w:p w14:paraId="27362C6B">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cs="Times New Roman"/>
          <w:color w:val="auto"/>
          <w:sz w:val="21"/>
        </w:rPr>
      </w:pPr>
    </w:p>
    <w:p w14:paraId="1C143AEE">
      <w:pPr>
        <w:pStyle w:val="2"/>
        <w:keepNext w:val="0"/>
        <w:keepLines w:val="0"/>
        <w:pageBreakBefore w:val="0"/>
        <w:widowControl/>
        <w:kinsoku/>
        <w:wordWrap/>
        <w:overflowPunct w:val="0"/>
        <w:topLinePunct w:val="0"/>
        <w:autoSpaceDE w:val="0"/>
        <w:autoSpaceDN w:val="0"/>
        <w:bidi w:val="0"/>
        <w:adjustRightInd w:val="0"/>
        <w:snapToGrid w:val="0"/>
        <w:spacing w:line="600" w:lineRule="exact"/>
        <w:jc w:val="right"/>
        <w:textAlignment w:val="baseline"/>
        <w:rPr>
          <w:rFonts w:hint="default" w:ascii="Times New Roman" w:hAnsi="Times New Roman" w:eastAsia="仿宋_GB2312" w:cs="Times New Roman"/>
          <w:color w:val="auto"/>
          <w:spacing w:val="-1"/>
          <w:sz w:val="28"/>
          <w:szCs w:val="28"/>
          <w:lang w:eastAsia="en-US"/>
        </w:rPr>
        <w:sectPr>
          <w:footerReference r:id="rId5" w:type="default"/>
          <w:pgSz w:w="11906" w:h="16838"/>
          <w:pgMar w:top="1431" w:right="1652" w:bottom="1159" w:left="1605" w:header="0" w:footer="794" w:gutter="0"/>
          <w:pgNumType w:fmt="numberInDash"/>
          <w:cols w:space="720" w:num="1"/>
        </w:sectPr>
      </w:pPr>
      <w:r>
        <w:rPr>
          <w:rFonts w:hint="default" w:ascii="Times New Roman" w:hAnsi="Times New Roman" w:eastAsia="仿宋_GB2312" w:cs="Times New Roman"/>
          <w:color w:val="auto"/>
          <w:spacing w:val="-1"/>
          <w:sz w:val="28"/>
          <w:szCs w:val="28"/>
          <w:lang w:eastAsia="en-US"/>
        </w:rPr>
        <w:t>（注：请申报单位在单位名称处加盖本单位公章，本表可增行或续页）</w:t>
      </w:r>
    </w:p>
    <w:p w14:paraId="6C3F440A">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eastAsia="黑体" w:cs="Times New Roman"/>
          <w:color w:val="auto"/>
          <w:spacing w:val="-4"/>
          <w:sz w:val="32"/>
          <w:szCs w:val="32"/>
        </w:rPr>
      </w:pPr>
      <w:r>
        <w:rPr>
          <w:rFonts w:hint="default" w:ascii="Times New Roman" w:hAnsi="Times New Roman" w:eastAsia="黑体" w:cs="Times New Roman"/>
          <w:color w:val="auto"/>
          <w:spacing w:val="-4"/>
          <w:sz w:val="32"/>
          <w:szCs w:val="32"/>
        </w:rPr>
        <w:t>附件</w:t>
      </w:r>
      <w:r>
        <w:rPr>
          <w:rFonts w:hint="default" w:ascii="Times New Roman" w:hAnsi="Times New Roman" w:eastAsia="黑体" w:cs="Times New Roman"/>
          <w:color w:val="auto"/>
          <w:spacing w:val="-67"/>
          <w:sz w:val="32"/>
          <w:szCs w:val="32"/>
        </w:rPr>
        <w:t xml:space="preserve"> </w:t>
      </w:r>
      <w:r>
        <w:rPr>
          <w:rFonts w:hint="default" w:ascii="Times New Roman" w:hAnsi="Times New Roman" w:eastAsia="黑体" w:cs="Times New Roman"/>
          <w:color w:val="auto"/>
          <w:spacing w:val="-4"/>
          <w:sz w:val="32"/>
          <w:szCs w:val="32"/>
        </w:rPr>
        <w:t>2</w:t>
      </w:r>
    </w:p>
    <w:p w14:paraId="7C1EE778">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ascii="Times New Roman" w:hAnsi="Times New Roman" w:eastAsia="黑体" w:cs="Times New Roman"/>
          <w:color w:val="auto"/>
          <w:spacing w:val="-4"/>
          <w:sz w:val="32"/>
          <w:szCs w:val="32"/>
        </w:rPr>
      </w:pPr>
    </w:p>
    <w:p w14:paraId="2A4A09E1">
      <w:pPr>
        <w:keepNext w:val="0"/>
        <w:keepLines w:val="0"/>
        <w:pageBreakBefore w:val="0"/>
        <w:widowControl/>
        <w:kinsoku/>
        <w:wordWrap/>
        <w:overflowPunct w:val="0"/>
        <w:topLinePunct w:val="0"/>
        <w:autoSpaceDE w:val="0"/>
        <w:autoSpaceDN w:val="0"/>
        <w:bidi w:val="0"/>
        <w:adjustRightInd w:val="0"/>
        <w:snapToGrid w:val="0"/>
        <w:spacing w:line="600" w:lineRule="exact"/>
        <w:ind w:firstLine="912" w:firstLineChars="200"/>
        <w:jc w:val="center"/>
        <w:textAlignment w:val="baseline"/>
        <w:outlineLvl w:val="0"/>
        <w:rPr>
          <w:rFonts w:hint="default" w:ascii="Times New Roman" w:hAnsi="Times New Roman" w:eastAsia="宋体" w:cs="Times New Roman"/>
          <w:color w:val="auto"/>
          <w:sz w:val="43"/>
          <w:szCs w:val="43"/>
        </w:rPr>
      </w:pPr>
      <w:r>
        <w:rPr>
          <w:rFonts w:hint="default" w:ascii="Times New Roman" w:hAnsi="Times New Roman" w:eastAsia="方正小标宋简体" w:cs="Times New Roman"/>
          <w:color w:val="auto"/>
          <w:spacing w:val="8"/>
          <w:sz w:val="44"/>
          <w:szCs w:val="44"/>
        </w:rPr>
        <w:t>线上职业技能培训平台基本要求</w:t>
      </w:r>
    </w:p>
    <w:p w14:paraId="692105CC">
      <w:pPr>
        <w:keepNext w:val="0"/>
        <w:keepLines w:val="0"/>
        <w:pageBreakBefore w:val="0"/>
        <w:widowControl/>
        <w:kinsoku/>
        <w:wordWrap/>
        <w:overflowPunct w:val="0"/>
        <w:topLinePunct w:val="0"/>
        <w:autoSpaceDE w:val="0"/>
        <w:autoSpaceDN w:val="0"/>
        <w:bidi w:val="0"/>
        <w:adjustRightInd w:val="0"/>
        <w:snapToGrid w:val="0"/>
        <w:spacing w:line="600" w:lineRule="exact"/>
        <w:ind w:firstLine="420" w:firstLineChars="200"/>
        <w:textAlignment w:val="baseline"/>
        <w:rPr>
          <w:rFonts w:hint="default" w:ascii="Times New Roman" w:hAnsi="Times New Roman" w:cs="Times New Roman"/>
          <w:color w:val="auto"/>
          <w:sz w:val="21"/>
        </w:rPr>
      </w:pPr>
    </w:p>
    <w:p w14:paraId="3E212C37">
      <w:pPr>
        <w:keepNext w:val="0"/>
        <w:keepLines w:val="0"/>
        <w:pageBreakBefore w:val="0"/>
        <w:widowControl/>
        <w:kinsoku/>
        <w:wordWrap/>
        <w:overflowPunct w:val="0"/>
        <w:topLinePunct w:val="0"/>
        <w:autoSpaceDE w:val="0"/>
        <w:autoSpaceDN w:val="0"/>
        <w:bidi w:val="0"/>
        <w:adjustRightInd w:val="0"/>
        <w:snapToGrid w:val="0"/>
        <w:spacing w:line="600" w:lineRule="exact"/>
        <w:ind w:left="0" w:firstLine="66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5"/>
          <w:sz w:val="32"/>
          <w:szCs w:val="32"/>
        </w:rPr>
        <w:t>一、技术部分</w:t>
      </w:r>
    </w:p>
    <w:p w14:paraId="01F9009F">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76" w:firstLineChars="200"/>
        <w:jc w:val="both"/>
        <w:textAlignment w:val="baseline"/>
        <w:rPr>
          <w:rFonts w:hint="default" w:ascii="Times New Roman" w:hAnsi="Times New Roman" w:eastAsia="楷体_GB2312" w:cs="Times New Roman"/>
          <w:color w:val="auto"/>
          <w:spacing w:val="9"/>
          <w:sz w:val="32"/>
          <w:szCs w:val="32"/>
        </w:rPr>
      </w:pPr>
      <w:r>
        <w:rPr>
          <w:rFonts w:hint="default" w:ascii="Times New Roman" w:hAnsi="Times New Roman" w:eastAsia="楷体_GB2312" w:cs="Times New Roman"/>
          <w:color w:val="auto"/>
          <w:spacing w:val="9"/>
          <w:sz w:val="32"/>
          <w:szCs w:val="32"/>
        </w:rPr>
        <w:t>（一）学习监管功能要求</w:t>
      </w:r>
    </w:p>
    <w:p w14:paraId="4D4176A8">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76"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提供电子培训台账，</w:t>
      </w:r>
      <w:r>
        <w:rPr>
          <w:rFonts w:hint="default" w:ascii="Times New Roman" w:hAnsi="Times New Roman" w:eastAsia="仿宋_GB2312" w:cs="Times New Roman"/>
          <w:color w:val="auto"/>
          <w:spacing w:val="8"/>
          <w:sz w:val="32"/>
          <w:szCs w:val="32"/>
        </w:rPr>
        <w:t>记录每个</w:t>
      </w:r>
      <w:r>
        <w:rPr>
          <w:rFonts w:hint="default" w:ascii="Times New Roman" w:hAnsi="Times New Roman" w:eastAsia="仿宋_GB2312" w:cs="Times New Roman"/>
          <w:color w:val="auto"/>
          <w:spacing w:val="9"/>
          <w:sz w:val="32"/>
          <w:szCs w:val="32"/>
        </w:rPr>
        <w:t>学员的详细培训过程、学时记录统计、电子考勤信息统计、培训结果及评价等信息，可实时查询。学员在线学习开始前需进行实名认证和人脸识别，并采用不定时进行人脸识别抽查等方式监管学员学习情况，支持学习数据导出等功能，可完全对接</w:t>
      </w:r>
      <w:r>
        <w:rPr>
          <w:rFonts w:hint="default" w:ascii="Times New Roman" w:hAnsi="Times New Roman" w:eastAsia="仿宋_GB2312" w:cs="Times New Roman"/>
          <w:color w:val="auto"/>
          <w:spacing w:val="6"/>
          <w:sz w:val="32"/>
          <w:szCs w:val="32"/>
        </w:rPr>
        <w:t>市人社线上职业技能培训监管平台。</w:t>
      </w:r>
    </w:p>
    <w:p w14:paraId="64656E11">
      <w:pPr>
        <w:pStyle w:val="2"/>
        <w:keepNext w:val="0"/>
        <w:keepLines w:val="0"/>
        <w:pageBreakBefore w:val="0"/>
        <w:widowControl/>
        <w:kinsoku/>
        <w:wordWrap/>
        <w:overflowPunct w:val="0"/>
        <w:topLinePunct w:val="0"/>
        <w:autoSpaceDE w:val="0"/>
        <w:autoSpaceDN w:val="0"/>
        <w:bidi w:val="0"/>
        <w:adjustRightInd w:val="0"/>
        <w:snapToGrid w:val="0"/>
        <w:spacing w:line="580" w:lineRule="exact"/>
        <w:ind w:left="0" w:right="0" w:firstLine="676" w:firstLineChars="200"/>
        <w:jc w:val="both"/>
        <w:textAlignment w:val="baseline"/>
        <w:rPr>
          <w:rFonts w:hint="default" w:ascii="Times New Roman" w:hAnsi="Times New Roman" w:eastAsia="楷体_GB2312" w:cs="Times New Roman"/>
          <w:color w:val="auto"/>
          <w:spacing w:val="9"/>
          <w:sz w:val="32"/>
          <w:szCs w:val="32"/>
        </w:rPr>
      </w:pPr>
      <w:r>
        <w:rPr>
          <w:rFonts w:hint="default" w:ascii="Times New Roman" w:hAnsi="Times New Roman" w:eastAsia="楷体_GB2312" w:cs="Times New Roman"/>
          <w:color w:val="auto"/>
          <w:spacing w:val="9"/>
          <w:sz w:val="32"/>
          <w:szCs w:val="32"/>
        </w:rPr>
        <w:t>（二）平台响应速度要求</w:t>
      </w:r>
    </w:p>
    <w:p w14:paraId="55A3D9FB">
      <w:pPr>
        <w:pStyle w:val="2"/>
        <w:keepNext w:val="0"/>
        <w:keepLines w:val="0"/>
        <w:pageBreakBefore w:val="0"/>
        <w:widowControl/>
        <w:kinsoku/>
        <w:wordWrap/>
        <w:overflowPunct w:val="0"/>
        <w:topLinePunct w:val="0"/>
        <w:autoSpaceDE w:val="0"/>
        <w:autoSpaceDN w:val="0"/>
        <w:bidi w:val="0"/>
        <w:adjustRightInd w:val="0"/>
        <w:snapToGrid w:val="0"/>
        <w:spacing w:line="580" w:lineRule="exact"/>
        <w:ind w:left="0" w:right="0" w:firstLine="676" w:firstLineChars="200"/>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9"/>
          <w:sz w:val="32"/>
          <w:szCs w:val="32"/>
        </w:rPr>
        <w:t>可支持2万用户同时在线学习</w:t>
      </w:r>
      <w:r>
        <w:rPr>
          <w:rFonts w:hint="eastAsia"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rPr>
        <w:t>平台在并发1万用户的情况下，从用户点击链接到详细信息页面展现，响应时间应在5秒内。</w:t>
      </w:r>
    </w:p>
    <w:p w14:paraId="42996125">
      <w:pPr>
        <w:pStyle w:val="2"/>
        <w:keepNext w:val="0"/>
        <w:keepLines w:val="0"/>
        <w:pageBreakBefore w:val="0"/>
        <w:widowControl/>
        <w:kinsoku/>
        <w:wordWrap/>
        <w:overflowPunct w:val="0"/>
        <w:topLinePunct w:val="0"/>
        <w:autoSpaceDE w:val="0"/>
        <w:autoSpaceDN w:val="0"/>
        <w:bidi w:val="0"/>
        <w:adjustRightInd w:val="0"/>
        <w:snapToGrid w:val="0"/>
        <w:spacing w:line="580" w:lineRule="exact"/>
        <w:ind w:firstLine="676" w:firstLineChars="200"/>
        <w:jc w:val="both"/>
        <w:textAlignment w:val="baseline"/>
        <w:rPr>
          <w:rFonts w:hint="default" w:ascii="Times New Roman" w:hAnsi="Times New Roman" w:eastAsia="楷体_GB2312" w:cs="Times New Roman"/>
          <w:color w:val="auto"/>
          <w:spacing w:val="9"/>
          <w:sz w:val="32"/>
          <w:szCs w:val="32"/>
        </w:rPr>
      </w:pPr>
      <w:r>
        <w:rPr>
          <w:rFonts w:hint="default" w:ascii="Times New Roman" w:hAnsi="Times New Roman" w:eastAsia="楷体_GB2312" w:cs="Times New Roman"/>
          <w:color w:val="auto"/>
          <w:spacing w:val="9"/>
          <w:sz w:val="32"/>
          <w:szCs w:val="32"/>
        </w:rPr>
        <w:t>（三）数据获取时间要求</w:t>
      </w:r>
    </w:p>
    <w:p w14:paraId="735A8BE6">
      <w:pPr>
        <w:pStyle w:val="2"/>
        <w:keepNext w:val="0"/>
        <w:keepLines w:val="0"/>
        <w:pageBreakBefore w:val="0"/>
        <w:widowControl/>
        <w:kinsoku/>
        <w:wordWrap/>
        <w:overflowPunct w:val="0"/>
        <w:topLinePunct w:val="0"/>
        <w:autoSpaceDE w:val="0"/>
        <w:autoSpaceDN w:val="0"/>
        <w:bidi w:val="0"/>
        <w:adjustRightInd w:val="0"/>
        <w:snapToGrid w:val="0"/>
        <w:spacing w:line="600" w:lineRule="exact"/>
        <w:ind w:firstLine="676" w:firstLineChars="200"/>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9"/>
          <w:sz w:val="32"/>
          <w:szCs w:val="32"/>
        </w:rPr>
        <w:t>对象数据（如视频、音频</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rPr>
        <w:t>PDF、JPG等）的获取时间（从请求到资源展示）在并发1万用户的情况下，单页响应时间及翻页响应时间不超过2秒。</w:t>
      </w:r>
    </w:p>
    <w:p w14:paraId="17654F14">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52" w:firstLineChars="200"/>
        <w:jc w:val="both"/>
        <w:textAlignment w:val="auto"/>
        <w:rPr>
          <w:rFonts w:hint="eastAsia" w:ascii="Times New Roman" w:hAnsi="Times New Roman" w:eastAsia="楷体_GB2312" w:cs="楷体_GB2312"/>
          <w:color w:val="auto"/>
          <w:spacing w:val="3"/>
          <w:sz w:val="32"/>
          <w:szCs w:val="32"/>
        </w:rPr>
      </w:pPr>
      <w:r>
        <w:rPr>
          <w:rFonts w:hint="eastAsia" w:ascii="Times New Roman" w:hAnsi="Times New Roman" w:eastAsia="楷体_GB2312" w:cs="楷体_GB2312"/>
          <w:color w:val="auto"/>
          <w:spacing w:val="3"/>
          <w:sz w:val="32"/>
          <w:szCs w:val="32"/>
        </w:rPr>
        <w:t>（四）信息存储要求</w:t>
      </w:r>
    </w:p>
    <w:p w14:paraId="157CE36C">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具备培训对象在线注册、签到、答题和考核成绩以及培训全过程、结果等信息至少3年以上储存的条件，做到培训过程可记录、可追溯。</w:t>
      </w:r>
    </w:p>
    <w:p w14:paraId="363D8534">
      <w:pPr>
        <w:keepNext w:val="0"/>
        <w:keepLines w:val="0"/>
        <w:pageBreakBefore w:val="0"/>
        <w:widowControl/>
        <w:kinsoku/>
        <w:wordWrap/>
        <w:overflowPunct w:val="0"/>
        <w:topLinePunct w:val="0"/>
        <w:autoSpaceDE w:val="0"/>
        <w:autoSpaceDN w:val="0"/>
        <w:bidi w:val="0"/>
        <w:adjustRightInd w:val="0"/>
        <w:snapToGrid w:val="0"/>
        <w:spacing w:line="600" w:lineRule="exact"/>
        <w:ind w:left="0" w:firstLine="668" w:firstLineChars="200"/>
        <w:jc w:val="both"/>
        <w:textAlignment w:val="baseline"/>
        <w:outlineLvl w:val="1"/>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7"/>
          <w:sz w:val="32"/>
          <w:szCs w:val="32"/>
        </w:rPr>
        <w:t>二、课程部分</w:t>
      </w:r>
    </w:p>
    <w:p w14:paraId="6BCAE832">
      <w:pPr>
        <w:keepNext w:val="0"/>
        <w:keepLines w:val="0"/>
        <w:pageBreakBefore w:val="0"/>
        <w:widowControl/>
        <w:kinsoku/>
        <w:wordWrap/>
        <w:overflowPunct w:val="0"/>
        <w:topLinePunct w:val="0"/>
        <w:autoSpaceDE w:val="0"/>
        <w:autoSpaceDN w:val="0"/>
        <w:bidi w:val="0"/>
        <w:adjustRightInd w:val="0"/>
        <w:snapToGrid w:val="0"/>
        <w:spacing w:line="600" w:lineRule="exact"/>
        <w:ind w:left="0" w:firstLine="676" w:firstLineChars="200"/>
        <w:jc w:val="both"/>
        <w:textAlignment w:val="baseline"/>
        <w:outlineLvl w:val="2"/>
        <w:rPr>
          <w:rFonts w:hint="default" w:ascii="Times New Roman" w:hAnsi="Times New Roman" w:eastAsia="楷体_GB2312" w:cs="Times New Roman"/>
          <w:color w:val="auto"/>
          <w:spacing w:val="9"/>
          <w:sz w:val="32"/>
          <w:szCs w:val="32"/>
        </w:rPr>
      </w:pPr>
      <w:r>
        <w:rPr>
          <w:rFonts w:hint="default" w:ascii="Times New Roman" w:hAnsi="Times New Roman" w:eastAsia="楷体_GB2312" w:cs="Times New Roman"/>
          <w:color w:val="auto"/>
          <w:spacing w:val="9"/>
          <w:position w:val="0"/>
          <w:sz w:val="32"/>
          <w:szCs w:val="32"/>
        </w:rPr>
        <w:t>（一）课程内容质量</w:t>
      </w:r>
    </w:p>
    <w:p w14:paraId="13F80900">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76" w:firstLineChars="200"/>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9"/>
          <w:sz w:val="32"/>
          <w:szCs w:val="32"/>
        </w:rPr>
        <w:t>视频中不得含有以下内容，平台报送材料中需提交相关承诺书：</w:t>
      </w:r>
    </w:p>
    <w:p w14:paraId="5CCE63F0">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76" w:firstLineChars="200"/>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9"/>
          <w:sz w:val="32"/>
          <w:szCs w:val="32"/>
        </w:rPr>
        <w:t>1．反对宪法确定的基本原则的；</w:t>
      </w:r>
    </w:p>
    <w:p w14:paraId="2E7FE789">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76" w:firstLineChars="200"/>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9"/>
          <w:sz w:val="32"/>
          <w:szCs w:val="32"/>
        </w:rPr>
        <w:t>2．危害国家统一、主权和领土完整的；</w:t>
      </w:r>
    </w:p>
    <w:p w14:paraId="360AEC7A">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76" w:firstLineChars="200"/>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9"/>
          <w:sz w:val="32"/>
          <w:szCs w:val="32"/>
        </w:rPr>
        <w:t>3．泄露国家秘密、危害国家安全或者损害国家荣誉和利益的；</w:t>
      </w:r>
    </w:p>
    <w:p w14:paraId="44B36302">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76" w:firstLineChars="200"/>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9"/>
          <w:sz w:val="32"/>
          <w:szCs w:val="32"/>
        </w:rPr>
        <w:t>4．煽动民族仇恨、民族歧视，破坏民族团结，或者侵害民族风俗、习惯的；</w:t>
      </w:r>
    </w:p>
    <w:p w14:paraId="76FE509A">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76" w:firstLineChars="200"/>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9"/>
          <w:sz w:val="32"/>
          <w:szCs w:val="32"/>
        </w:rPr>
        <w:t>5．宣扬邪教、迷信的；</w:t>
      </w:r>
    </w:p>
    <w:p w14:paraId="04332DE0">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76" w:firstLineChars="200"/>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9"/>
          <w:sz w:val="32"/>
          <w:szCs w:val="32"/>
        </w:rPr>
        <w:t>6．扰乱社会秩序，破坏社会稳定的；</w:t>
      </w:r>
    </w:p>
    <w:p w14:paraId="5E21EADC">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76" w:firstLineChars="200"/>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9"/>
          <w:sz w:val="32"/>
          <w:szCs w:val="32"/>
        </w:rPr>
        <w:t>7．宣扬淫秽、赌博、暴力或者教唆犯罪的；</w:t>
      </w:r>
    </w:p>
    <w:p w14:paraId="6169F414">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76" w:firstLineChars="200"/>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9"/>
          <w:sz w:val="32"/>
          <w:szCs w:val="32"/>
        </w:rPr>
        <w:t>8．侮辱或者诽谤他人，侵害他人合法权益的；</w:t>
      </w:r>
    </w:p>
    <w:p w14:paraId="15FF7D4F">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76" w:firstLineChars="200"/>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9"/>
          <w:sz w:val="32"/>
          <w:szCs w:val="32"/>
        </w:rPr>
        <w:t>9．危害社会公德或者民族优秀文化传统的；</w:t>
      </w:r>
    </w:p>
    <w:p w14:paraId="1F87B00F">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76" w:firstLineChars="200"/>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9"/>
          <w:sz w:val="32"/>
          <w:szCs w:val="32"/>
        </w:rPr>
        <w:t>10．有法律、行政法规和国家规定禁止的其他内容的。</w:t>
      </w:r>
    </w:p>
    <w:p w14:paraId="3964B53B">
      <w:pPr>
        <w:keepNext w:val="0"/>
        <w:keepLines w:val="0"/>
        <w:pageBreakBefore w:val="0"/>
        <w:widowControl/>
        <w:kinsoku/>
        <w:wordWrap/>
        <w:overflowPunct w:val="0"/>
        <w:topLinePunct w:val="0"/>
        <w:autoSpaceDE w:val="0"/>
        <w:autoSpaceDN w:val="0"/>
        <w:bidi w:val="0"/>
        <w:adjustRightInd w:val="0"/>
        <w:snapToGrid w:val="0"/>
        <w:spacing w:line="600" w:lineRule="exact"/>
        <w:ind w:left="0" w:firstLine="676" w:firstLineChars="200"/>
        <w:jc w:val="both"/>
        <w:textAlignment w:val="baseline"/>
        <w:outlineLvl w:val="2"/>
        <w:rPr>
          <w:rFonts w:hint="default" w:ascii="Times New Roman" w:hAnsi="Times New Roman" w:eastAsia="楷体_GB2312" w:cs="Times New Roman"/>
          <w:color w:val="auto"/>
          <w:spacing w:val="9"/>
          <w:sz w:val="32"/>
          <w:szCs w:val="32"/>
        </w:rPr>
      </w:pPr>
      <w:r>
        <w:rPr>
          <w:rFonts w:hint="default" w:ascii="Times New Roman" w:hAnsi="Times New Roman" w:eastAsia="楷体_GB2312" w:cs="Times New Roman"/>
          <w:color w:val="auto"/>
          <w:spacing w:val="9"/>
          <w:sz w:val="32"/>
          <w:szCs w:val="32"/>
        </w:rPr>
        <w:t>（二）课程技术参数要求</w:t>
      </w:r>
    </w:p>
    <w:p w14:paraId="1BA65083">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44"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pacing w:val="1"/>
          <w:sz w:val="32"/>
          <w:szCs w:val="32"/>
        </w:rPr>
        <w:t>1</w:t>
      </w:r>
      <w:r>
        <w:rPr>
          <w:rFonts w:hint="default" w:ascii="Times New Roman" w:hAnsi="Times New Roman" w:eastAsia="仿宋_GB2312" w:cs="Times New Roman"/>
          <w:color w:val="auto"/>
          <w:spacing w:val="1"/>
          <w:sz w:val="32"/>
          <w:szCs w:val="32"/>
        </w:rPr>
        <w:t>．</w:t>
      </w:r>
      <w:r>
        <w:rPr>
          <w:rFonts w:hint="default" w:ascii="Times New Roman" w:hAnsi="Times New Roman" w:eastAsia="仿宋_GB2312" w:cs="Times New Roman"/>
          <w:b w:val="0"/>
          <w:bCs w:val="0"/>
          <w:color w:val="auto"/>
          <w:spacing w:val="1"/>
          <w:sz w:val="32"/>
          <w:szCs w:val="32"/>
        </w:rPr>
        <w:t>视频格式及技术参数</w:t>
      </w:r>
    </w:p>
    <w:p w14:paraId="2C958C5D">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68"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7"/>
          <w:sz w:val="32"/>
          <w:szCs w:val="32"/>
        </w:rPr>
        <w:t>（1）视频格式：常规视频格式（建议</w:t>
      </w:r>
      <w:r>
        <w:rPr>
          <w:rFonts w:hint="default" w:ascii="Times New Roman" w:hAnsi="Times New Roman" w:eastAsia="仿宋_GB2312" w:cs="Times New Roman"/>
          <w:color w:val="auto"/>
          <w:sz w:val="32"/>
          <w:szCs w:val="32"/>
        </w:rPr>
        <w:t>mp</w:t>
      </w:r>
      <w:r>
        <w:rPr>
          <w:rFonts w:hint="default" w:ascii="Times New Roman" w:hAnsi="Times New Roman" w:eastAsia="仿宋_GB2312" w:cs="Times New Roman"/>
          <w:color w:val="auto"/>
          <w:spacing w:val="7"/>
          <w:sz w:val="32"/>
          <w:szCs w:val="32"/>
        </w:rPr>
        <w:t>4格式</w:t>
      </w:r>
      <w:r>
        <w:rPr>
          <w:rFonts w:hint="default" w:ascii="Times New Roman" w:hAnsi="Times New Roman" w:eastAsia="仿宋_GB2312" w:cs="Times New Roman"/>
          <w:color w:val="auto"/>
          <w:spacing w:val="-9"/>
          <w:sz w:val="32"/>
          <w:szCs w:val="32"/>
        </w:rPr>
        <w:t>）；</w:t>
      </w:r>
    </w:p>
    <w:p w14:paraId="4259F4AD">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6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5"/>
          <w:sz w:val="32"/>
          <w:szCs w:val="32"/>
        </w:rPr>
        <w:t>（2）视频分辨率：建议720P及以上，视频清晰；</w:t>
      </w:r>
    </w:p>
    <w:p w14:paraId="77BE9399">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64"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（3）视频大小：单个视频文件不能超过800M；</w:t>
      </w:r>
    </w:p>
    <w:p w14:paraId="460EC148">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6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5"/>
          <w:sz w:val="32"/>
          <w:szCs w:val="32"/>
        </w:rPr>
        <w:t>（4）视频长度：单频时长原则上为45分钟（1课时）。</w:t>
      </w:r>
    </w:p>
    <w:p w14:paraId="37921D46">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44" w:firstLineChars="200"/>
        <w:jc w:val="both"/>
        <w:textAlignment w:val="baseline"/>
        <w:rPr>
          <w:rFonts w:hint="default" w:ascii="Times New Roman" w:hAnsi="Times New Roman" w:eastAsia="仿宋_GB2312" w:cs="Times New Roman"/>
          <w:b w:val="0"/>
          <w:bCs w:val="0"/>
          <w:color w:val="auto"/>
          <w:spacing w:val="1"/>
          <w:sz w:val="32"/>
          <w:szCs w:val="32"/>
        </w:rPr>
      </w:pPr>
      <w:r>
        <w:rPr>
          <w:rFonts w:hint="default" w:ascii="Times New Roman" w:hAnsi="Times New Roman" w:eastAsia="仿宋_GB2312" w:cs="Times New Roman"/>
          <w:b w:val="0"/>
          <w:bCs w:val="0"/>
          <w:color w:val="auto"/>
          <w:spacing w:val="1"/>
          <w:sz w:val="32"/>
          <w:szCs w:val="32"/>
        </w:rPr>
        <w:t>2．音频格式及技术参数</w:t>
      </w:r>
    </w:p>
    <w:p w14:paraId="1DAAE3BF">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68" w:firstLineChars="200"/>
        <w:jc w:val="both"/>
        <w:textAlignment w:val="baseline"/>
        <w:rPr>
          <w:rFonts w:hint="default"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（1）音频格式：常规音频格式封装；</w:t>
      </w:r>
    </w:p>
    <w:p w14:paraId="057D4A5C">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68" w:firstLineChars="200"/>
        <w:jc w:val="both"/>
        <w:textAlignment w:val="baseline"/>
        <w:rPr>
          <w:rFonts w:hint="default"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（2）声道要求：建议双声道；</w:t>
      </w:r>
    </w:p>
    <w:p w14:paraId="1B970FE9">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68" w:firstLineChars="200"/>
        <w:jc w:val="both"/>
        <w:textAlignment w:val="baseline"/>
        <w:rPr>
          <w:rFonts w:hint="default"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（3）声音和画面同步，无交流声或其他杂音等缺陷；</w:t>
      </w:r>
    </w:p>
    <w:p w14:paraId="4AD1301A">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28"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3"/>
          <w:sz w:val="32"/>
          <w:szCs w:val="32"/>
        </w:rPr>
        <w:t>（4）配音清晰，无失真、杂音干扰、音量忽大忽小等现象；</w:t>
      </w:r>
    </w:p>
    <w:p w14:paraId="27216F3A">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72"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（5）主声调与现场声、背景音量无明显比例失调。</w:t>
      </w:r>
    </w:p>
    <w:p w14:paraId="258F11EB">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44" w:firstLineChars="200"/>
        <w:jc w:val="both"/>
        <w:textAlignment w:val="baseline"/>
        <w:rPr>
          <w:rFonts w:hint="default" w:ascii="Times New Roman" w:hAnsi="Times New Roman" w:eastAsia="仿宋_GB2312" w:cs="Times New Roman"/>
          <w:b w:val="0"/>
          <w:bCs w:val="0"/>
          <w:color w:val="auto"/>
          <w:spacing w:val="1"/>
          <w:sz w:val="32"/>
          <w:szCs w:val="32"/>
        </w:rPr>
      </w:pPr>
      <w:r>
        <w:rPr>
          <w:rFonts w:hint="default" w:ascii="Times New Roman" w:hAnsi="Times New Roman" w:eastAsia="仿宋_GB2312" w:cs="Times New Roman"/>
          <w:b w:val="0"/>
          <w:bCs w:val="0"/>
          <w:color w:val="auto"/>
          <w:spacing w:val="1"/>
          <w:sz w:val="32"/>
          <w:szCs w:val="32"/>
        </w:rPr>
        <w:t>3．视频画面要求</w:t>
      </w:r>
    </w:p>
    <w:p w14:paraId="2E43B0E4">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68" w:firstLineChars="200"/>
        <w:jc w:val="both"/>
        <w:textAlignment w:val="baseline"/>
        <w:rPr>
          <w:rFonts w:hint="default"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（1）全片图像无抖动跳跃，色彩、图像画面稳定；</w:t>
      </w:r>
    </w:p>
    <w:p w14:paraId="6C6C22B0">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68" w:firstLineChars="200"/>
        <w:jc w:val="both"/>
        <w:textAlignment w:val="baseline"/>
        <w:rPr>
          <w:rFonts w:hint="default"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（2）多机拍摄的镜头衔接处无明显色差或衔接不当；</w:t>
      </w:r>
    </w:p>
    <w:p w14:paraId="78895367">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68" w:firstLineChars="200"/>
        <w:jc w:val="both"/>
        <w:textAlignment w:val="baseline"/>
        <w:rPr>
          <w:rFonts w:hint="default"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（3）内容无明显错误、相关画面素材无版权纠纷；</w:t>
      </w:r>
    </w:p>
    <w:p w14:paraId="5509DCCF">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firstLine="668" w:firstLineChars="200"/>
        <w:jc w:val="both"/>
        <w:textAlignment w:val="baseline"/>
        <w:rPr>
          <w:rFonts w:hint="default"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（4）视频课程内容及封面不得有第三方水印，画面高清</w:t>
      </w:r>
      <w:r>
        <w:rPr>
          <w:rFonts w:hint="eastAsia" w:eastAsia="仿宋_GB2312" w:cs="Times New Roman"/>
          <w:color w:val="auto"/>
          <w:spacing w:val="7"/>
          <w:sz w:val="32"/>
          <w:szCs w:val="32"/>
          <w:lang w:eastAsia="zh-CN"/>
        </w:rPr>
        <w:t>、</w:t>
      </w:r>
      <w:r>
        <w:rPr>
          <w:rFonts w:hint="default" w:ascii="Times New Roman" w:hAnsi="Times New Roman" w:eastAsia="仿宋_GB2312" w:cs="Times New Roman"/>
          <w:color w:val="auto"/>
          <w:spacing w:val="7"/>
          <w:sz w:val="32"/>
          <w:szCs w:val="32"/>
        </w:rPr>
        <w:t>无变形。</w:t>
      </w:r>
    </w:p>
    <w:p w14:paraId="6AA12633">
      <w:pPr>
        <w:keepNext w:val="0"/>
        <w:keepLines w:val="0"/>
        <w:pageBreakBefore w:val="0"/>
        <w:widowControl/>
        <w:kinsoku/>
        <w:wordWrap/>
        <w:overflowPunct w:val="0"/>
        <w:topLinePunct w:val="0"/>
        <w:autoSpaceDE w:val="0"/>
        <w:autoSpaceDN w:val="0"/>
        <w:bidi w:val="0"/>
        <w:adjustRightInd w:val="0"/>
        <w:snapToGrid w:val="0"/>
        <w:spacing w:line="600" w:lineRule="exact"/>
        <w:ind w:left="0" w:firstLine="66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5"/>
          <w:sz w:val="32"/>
          <w:szCs w:val="32"/>
        </w:rPr>
        <w:t>三、其他</w:t>
      </w:r>
    </w:p>
    <w:p w14:paraId="21C807B5">
      <w:pPr>
        <w:pStyle w:val="2"/>
        <w:keepNext w:val="0"/>
        <w:keepLines w:val="0"/>
        <w:pageBreakBefore w:val="0"/>
        <w:widowControl/>
        <w:kinsoku/>
        <w:wordWrap/>
        <w:overflowPunct w:val="0"/>
        <w:topLinePunct w:val="0"/>
        <w:autoSpaceDE w:val="0"/>
        <w:autoSpaceDN w:val="0"/>
        <w:bidi w:val="0"/>
        <w:adjustRightInd w:val="0"/>
        <w:snapToGrid w:val="0"/>
        <w:spacing w:line="600" w:lineRule="exact"/>
        <w:ind w:right="0" w:firstLine="668" w:firstLineChars="200"/>
        <w:jc w:val="both"/>
        <w:textAlignment w:val="baseline"/>
        <w:rPr>
          <w:rFonts w:hint="default" w:ascii="Times New Roman" w:hAnsi="Times New Roman" w:cs="Times New Roman"/>
          <w:color w:val="auto"/>
          <w:sz w:val="21"/>
        </w:rPr>
      </w:pPr>
      <w:r>
        <w:rPr>
          <w:rFonts w:hint="default" w:ascii="Times New Roman" w:hAnsi="Times New Roman" w:eastAsia="仿宋_GB2312" w:cs="Times New Roman"/>
          <w:color w:val="auto"/>
          <w:spacing w:val="7"/>
          <w:sz w:val="32"/>
          <w:szCs w:val="32"/>
        </w:rPr>
        <w:t>20</w:t>
      </w:r>
      <w:r>
        <w:rPr>
          <w:rFonts w:hint="default" w:ascii="Times New Roman" w:hAnsi="Times New Roman" w:eastAsia="仿宋_GB2312" w:cs="Times New Roman"/>
          <w:color w:val="auto"/>
          <w:spacing w:val="7"/>
          <w:sz w:val="32"/>
          <w:szCs w:val="32"/>
          <w:lang w:val="en-US" w:eastAsia="zh-CN"/>
        </w:rPr>
        <w:t>21</w:t>
      </w:r>
      <w:r>
        <w:rPr>
          <w:rFonts w:hint="default" w:ascii="Times New Roman" w:hAnsi="Times New Roman" w:eastAsia="仿宋_GB2312" w:cs="Times New Roman"/>
          <w:color w:val="auto"/>
          <w:spacing w:val="7"/>
          <w:sz w:val="32"/>
          <w:szCs w:val="32"/>
        </w:rPr>
        <w:t>年</w:t>
      </w:r>
      <w:r>
        <w:rPr>
          <w:rFonts w:hint="default" w:ascii="Times New Roman" w:hAnsi="Times New Roman" w:eastAsia="仿宋_GB2312" w:cs="Times New Roman"/>
          <w:color w:val="auto"/>
          <w:spacing w:val="7"/>
          <w:sz w:val="32"/>
          <w:szCs w:val="32"/>
          <w:lang w:val="en-US" w:eastAsia="zh-CN"/>
        </w:rPr>
        <w:t>1月1日</w:t>
      </w:r>
      <w:r>
        <w:rPr>
          <w:rFonts w:hint="default" w:ascii="Times New Roman" w:hAnsi="Times New Roman" w:eastAsia="仿宋_GB2312" w:cs="Times New Roman"/>
          <w:color w:val="auto"/>
          <w:spacing w:val="7"/>
          <w:sz w:val="32"/>
          <w:szCs w:val="32"/>
        </w:rPr>
        <w:t>（含）后，入围过人力资源社会保障部、省（市）级人社部门线上职业技能培训（含天津市）平台的，可提供相关证明材料作为业绩。</w:t>
      </w:r>
    </w:p>
    <w:p w14:paraId="57BB7909">
      <w:pPr>
        <w:rPr>
          <w:rFonts w:hint="default" w:ascii="Times New Roman" w:eastAsia="仿宋_GB2312"/>
          <w:sz w:val="32"/>
        </w:rPr>
      </w:pPr>
    </w:p>
    <w:p w14:paraId="42E0C9B9">
      <w:pPr>
        <w:rPr>
          <w:rFonts w:hint="default" w:ascii="Times New Roman" w:eastAsia="仿宋_GB2312"/>
          <w:sz w:val="32"/>
        </w:rPr>
      </w:pPr>
    </w:p>
    <w:p w14:paraId="6346F606">
      <w:pPr>
        <w:rPr>
          <w:rFonts w:hint="default" w:ascii="Times New Roman" w:eastAsia="仿宋_GB2312"/>
          <w:sz w:val="32"/>
        </w:rPr>
      </w:pPr>
    </w:p>
    <w:p w14:paraId="4C417C67">
      <w:pPr>
        <w:rPr>
          <w:rFonts w:hint="default" w:ascii="Times New Roman" w:eastAsia="仿宋_GB2312"/>
          <w:sz w:val="32"/>
        </w:rPr>
      </w:pPr>
    </w:p>
    <w:p w14:paraId="64F1F187">
      <w:pPr>
        <w:rPr>
          <w:rFonts w:hint="default" w:ascii="Times New Roman" w:eastAsia="仿宋_GB2312"/>
          <w:sz w:val="32"/>
        </w:rPr>
      </w:pPr>
    </w:p>
    <w:p w14:paraId="19761E72">
      <w:pPr>
        <w:rPr>
          <w:rFonts w:hint="default" w:ascii="Times New Roman" w:eastAsia="仿宋_GB2312"/>
          <w:sz w:val="32"/>
        </w:rPr>
      </w:pPr>
      <w:r>
        <w:rPr>
          <w:rFonts w:ascii="Times New Roman" w:eastAsia="仿宋_GB2312"/>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364490</wp:posOffset>
                </wp:positionV>
                <wp:extent cx="5601335" cy="0"/>
                <wp:effectExtent l="0" t="9525" r="18415" b="9525"/>
                <wp:wrapNone/>
                <wp:docPr id="8"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28.7pt;height:0pt;width:441.05pt;z-index:251663360;mso-width-relative:page;mso-height-relative:page;" filled="f" stroked="t" coordsize="21600,21600" o:gfxdata="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3gItMAAAAGAQAADwAAAAAAAAABACAAAAAiAAAAZHJzL2Rvd25y&#10;ZXYueG1sUEsBAhQAFAAAAAgAh07iQHASwPrKAQAAoQMAAA4AAAAAAAAAAQAgAAAAIgEAAGRycy9l&#10;Mm9Eb2MueG1sUEsFBgAAAAAGAAYAWQEAAF4FAAAAAA==&#10;">
                <v:fill on="f" focussize="0,0"/>
                <v:stroke weight="1.5pt" color="#000000" joinstyle="round"/>
                <v:imagedata o:title=""/>
                <o:lock v:ext="edit" aspectratio="f"/>
              </v:line>
            </w:pict>
          </mc:Fallback>
        </mc:AlternateContent>
      </w:r>
    </w:p>
    <w:p w14:paraId="0E0FB9BC">
      <w:pPr>
        <w:spacing w:line="500" w:lineRule="exact"/>
        <w:ind w:left="210" w:leftChars="100" w:right="210" w:rightChars="100"/>
        <w:rPr>
          <w:rFonts w:hint="eastAsia"/>
        </w:rPr>
      </w:pPr>
      <w:r>
        <w:rPr>
          <w:rFonts w:asci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0" r="0" b="0"/>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926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BsiNzzKAQAAoQMAAA4AAAAAAAAAAQAgAAAAIgEAAGRycy9l&#10;Mm9Eb2MueG1sUEsFBgAAAAAGAAYAWQEAAF4FAAAAAA==&#10;">
                <v:fill on="f" focussize="0,0"/>
                <v:stroke weight="1.5pt" color="#000000" joinstyle="round"/>
                <v:imagedata o:title=""/>
                <o:lock v:ext="edit" aspectratio="f"/>
              </v:line>
            </w:pict>
          </mc:Fallback>
        </mc:AlternateContent>
      </w:r>
      <w:r>
        <w:rPr>
          <w:rFonts w:hint="default"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default" w:eastAsia="仿宋_GB2312"/>
          <w:sz w:val="28"/>
          <w:szCs w:val="28"/>
          <w:lang w:val="en"/>
        </w:rPr>
        <w:t>5</w:t>
      </w:r>
      <w:r>
        <w:rPr>
          <w:rFonts w:hint="default" w:ascii="Times New Roman" w:eastAsia="仿宋_GB2312"/>
          <w:sz w:val="28"/>
          <w:szCs w:val="28"/>
        </w:rPr>
        <w:t>年</w:t>
      </w:r>
      <w:r>
        <w:rPr>
          <w:rFonts w:hint="default" w:eastAsia="仿宋_GB2312"/>
          <w:sz w:val="28"/>
          <w:szCs w:val="28"/>
          <w:lang w:val="en"/>
        </w:rPr>
        <w:t>7</w:t>
      </w:r>
      <w:r>
        <w:rPr>
          <w:rFonts w:hint="default" w:ascii="Times New Roman" w:eastAsia="仿宋_GB2312"/>
          <w:sz w:val="28"/>
          <w:szCs w:val="28"/>
        </w:rPr>
        <w:t>月</w:t>
      </w:r>
      <w:r>
        <w:rPr>
          <w:rFonts w:hint="default" w:eastAsia="仿宋_GB2312"/>
          <w:sz w:val="28"/>
          <w:szCs w:val="28"/>
          <w:lang w:val="en"/>
        </w:rPr>
        <w:t>24</w:t>
      </w:r>
      <w:r>
        <w:rPr>
          <w:rFonts w:hint="default" w:ascii="Times New Roman" w:eastAsia="仿宋_GB2312"/>
          <w:sz w:val="28"/>
          <w:szCs w:val="28"/>
        </w:rPr>
        <w:t>日印发</w:t>
      </w:r>
    </w:p>
    <w:sectPr>
      <w:footerReference r:id="rId6" w:type="default"/>
      <w:footerReference r:id="rId7"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046630-A042-4AB7-9EC9-540855217D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B12BFCA9-9B19-4A7A-92F5-347A2DC42D04}"/>
  </w:font>
  <w:font w:name="仿宋_GB2312">
    <w:panose1 w:val="02010609030101010101"/>
    <w:charset w:val="86"/>
    <w:family w:val="modern"/>
    <w:pitch w:val="default"/>
    <w:sig w:usb0="00000001" w:usb1="080E0000" w:usb2="00000000" w:usb3="00000000" w:csb0="00040000" w:csb1="00000000"/>
    <w:embedRegular r:id="rId3" w:fontKey="{BB690C84-4E1C-464B-9C1E-957AE7B66146}"/>
  </w:font>
  <w:font w:name="楷体_GB2312">
    <w:panose1 w:val="02010609030101010101"/>
    <w:charset w:val="86"/>
    <w:family w:val="auto"/>
    <w:pitch w:val="default"/>
    <w:sig w:usb0="00000001" w:usb1="080E0000" w:usb2="00000000" w:usb3="00000000" w:csb0="00040000" w:csb1="00000000"/>
    <w:embedRegular r:id="rId4" w:fontKey="{C0AEE394-8BD7-43B4-BB8C-06339D559A48}"/>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4FF0">
    <w:pPr>
      <w:spacing w:before="1" w:beforeLines="0" w:line="233" w:lineRule="auto"/>
      <w:ind w:left="16"/>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A6F4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6A6F4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1F94">
    <w:pPr>
      <w:spacing w:line="233" w:lineRule="auto"/>
      <w:jc w:val="right"/>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DED0D">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2DED0D">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DA60C">
    <w:pPr>
      <w:spacing w:line="233" w:lineRule="auto"/>
      <w:ind w:left="17"/>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D01A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CD01A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3A15C">
    <w:pPr>
      <w:pStyle w:val="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A9A94">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14:paraId="707F6FF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3A9A94">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14:paraId="707F6FFC"/>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5E39C">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7A447A70">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AADC2"/>
    <w:multiLevelType w:val="singleLevel"/>
    <w:tmpl w:val="EFFAAD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87F6F59"/>
    <w:rsid w:val="19B7FD81"/>
    <w:rsid w:val="26EA596A"/>
    <w:rsid w:val="34CF693A"/>
    <w:rsid w:val="3BEE9C97"/>
    <w:rsid w:val="4E9D5396"/>
    <w:rsid w:val="5D7F1ECE"/>
    <w:rsid w:val="5FFD41EC"/>
    <w:rsid w:val="6D7E5006"/>
    <w:rsid w:val="75F63538"/>
    <w:rsid w:val="76FF266D"/>
    <w:rsid w:val="7ADED2BC"/>
    <w:rsid w:val="7EBD2C98"/>
    <w:rsid w:val="7FD922F8"/>
    <w:rsid w:val="7FFA7FCC"/>
    <w:rsid w:val="BDAD8DEA"/>
    <w:rsid w:val="CEFFA488"/>
    <w:rsid w:val="D73FD603"/>
    <w:rsid w:val="DF3C4103"/>
    <w:rsid w:val="EBFB46EB"/>
    <w:rsid w:val="EFD7A242"/>
    <w:rsid w:val="F7E6B54A"/>
    <w:rsid w:val="F96FB5A0"/>
    <w:rsid w:val="FFB6CDE4"/>
    <w:rsid w:val="FFF96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paragraph" w:customStyle="1" w:styleId="19">
    <w:name w:val="Table Text"/>
    <w:basedOn w:val="1"/>
    <w:qFormat/>
    <w:uiPriority w:val="0"/>
    <w:rPr>
      <w:rFonts w:ascii="仿宋" w:hAnsi="仿宋" w:eastAsia="仿宋" w:cs="仿宋"/>
      <w:sz w:val="28"/>
      <w:szCs w:val="28"/>
      <w:lang w:val="en-US" w:eastAsia="en-US"/>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11</Pages>
  <Words>2873</Words>
  <Characters>2967</Characters>
  <Lines>1</Lines>
  <Paragraphs>1</Paragraphs>
  <TotalTime>2</TotalTime>
  <ScaleCrop>false</ScaleCrop>
  <LinksUpToDate>false</LinksUpToDate>
  <CharactersWithSpaces>3089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2020-09-18T22:56:00Z</dcterms:created>
  <dc:creator>admin</dc:creator>
  <cp:lastModifiedBy>佟萌萌</cp:lastModifiedBy>
  <cp:lastPrinted>2025-07-25T17:11:00Z</cp:lastPrinted>
  <dcterms:modified xsi:type="dcterms:W3CDTF">2025-07-28T02:45:32Z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65AF173CCFA54081AF6ADC422150E892_12</vt:lpwstr>
  </property>
</Properties>
</file>