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hint="eastAsia" w:ascii="Times New Roman" w:hAnsi="Times New Roman" w:eastAsia="仿宋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eastAsia="zh-CN"/>
        </w:rPr>
        <w:t>附件</w:t>
      </w:r>
    </w:p>
    <w:p>
      <w:pPr>
        <w:pStyle w:val="2"/>
        <w:spacing w:line="560" w:lineRule="exact"/>
        <w:rPr>
          <w:rFonts w:hint="eastAsia" w:ascii="Times New Roman" w:hAnsi="Times New Roman" w:eastAsia="方正小标宋简体" w:cs="方正小标宋简体"/>
          <w:sz w:val="44"/>
          <w:szCs w:val="44"/>
          <w:highlight w:val="none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  <w:highlight w:val="none"/>
        </w:rPr>
        <w:t>第六届“中国创翼”创业创新大赛</w:t>
      </w:r>
    </w:p>
    <w:p>
      <w:pPr>
        <w:pStyle w:val="2"/>
        <w:spacing w:line="560" w:lineRule="exact"/>
        <w:rPr>
          <w:rFonts w:hint="eastAsia" w:ascii="Times New Roman" w:hAnsi="Times New Roman" w:eastAsia="方正小标宋简体" w:cs="方正小标宋简体"/>
          <w:sz w:val="44"/>
          <w:szCs w:val="44"/>
          <w:highlight w:val="none"/>
          <w:lang w:eastAsia="zh-CN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  <w:highlight w:val="none"/>
        </w:rPr>
        <w:t>天津市选拔赛</w:t>
      </w:r>
      <w:r>
        <w:rPr>
          <w:rFonts w:hint="eastAsia" w:ascii="Times New Roman" w:hAnsi="Times New Roman" w:eastAsia="方正小标宋简体" w:cs="方正小标宋简体"/>
          <w:sz w:val="44"/>
          <w:szCs w:val="44"/>
          <w:highlight w:val="none"/>
          <w:lang w:eastAsia="zh-CN"/>
        </w:rPr>
        <w:t>获奖</w:t>
      </w:r>
      <w:r>
        <w:rPr>
          <w:rFonts w:hint="eastAsia" w:ascii="Times New Roman" w:hAnsi="Times New Roman" w:eastAsia="方正小标宋简体" w:cs="方正小标宋简体"/>
          <w:sz w:val="44"/>
          <w:szCs w:val="44"/>
          <w:highlight w:val="none"/>
        </w:rPr>
        <w:t>项目</w:t>
      </w:r>
      <w:r>
        <w:rPr>
          <w:rFonts w:hint="eastAsia" w:ascii="Times New Roman" w:hAnsi="Times New Roman" w:eastAsia="方正小标宋简体" w:cs="方正小标宋简体"/>
          <w:sz w:val="44"/>
          <w:szCs w:val="44"/>
          <w:highlight w:val="none"/>
          <w:lang w:eastAsia="zh-CN"/>
        </w:rPr>
        <w:t>名单</w:t>
      </w:r>
    </w:p>
    <w:p>
      <w:pPr>
        <w:pStyle w:val="2"/>
        <w:spacing w:line="560" w:lineRule="exact"/>
        <w:rPr>
          <w:rFonts w:hint="eastAsia" w:ascii="Times New Roman" w:hAnsi="Times New Roman" w:eastAsia="黑体" w:cs="黑体"/>
          <w:color w:val="auto"/>
          <w:sz w:val="32"/>
          <w:szCs w:val="32"/>
          <w:shd w:val="clear" w:color="auto" w:fill="FFFFFF"/>
        </w:rPr>
      </w:pPr>
    </w:p>
    <w:p>
      <w:pPr>
        <w:pStyle w:val="2"/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黑体" w:cs="黑体"/>
          <w:color w:val="auto"/>
          <w:sz w:val="32"/>
          <w:szCs w:val="32"/>
          <w:shd w:val="clear" w:color="auto" w:fill="FFFFFF"/>
        </w:rPr>
        <w:t>主体赛-先进制造</w:t>
      </w:r>
      <w:r>
        <w:rPr>
          <w:rFonts w:hint="eastAsia" w:ascii="Times New Roman" w:hAnsi="Times New Roman" w:eastAsia="黑体" w:cs="黑体"/>
          <w:color w:val="auto"/>
          <w:sz w:val="32"/>
          <w:szCs w:val="32"/>
          <w:shd w:val="clear" w:color="auto" w:fill="FFFFFF"/>
          <w:lang w:eastAsia="zh-CN"/>
        </w:rPr>
        <w:t>组</w:t>
      </w:r>
    </w:p>
    <w:tbl>
      <w:tblPr>
        <w:tblStyle w:val="9"/>
        <w:tblW w:w="84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0"/>
        <w:gridCol w:w="1347"/>
        <w:gridCol w:w="60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0" w:type="dxa"/>
          </w:tcPr>
          <w:p>
            <w:pPr>
              <w:jc w:val="center"/>
              <w:rPr>
                <w:rFonts w:ascii="Times New Roman" w:hAnsi="Times New Roman" w:eastAsia="仿宋_GB2312" w:cs="仿宋_GB2312"/>
                <w:b/>
                <w:bCs/>
                <w:color w:val="auto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auto"/>
                <w:kern w:val="0"/>
                <w:sz w:val="32"/>
                <w:szCs w:val="32"/>
                <w:lang w:bidi="ar"/>
              </w:rPr>
              <w:t>名次</w:t>
            </w:r>
          </w:p>
        </w:tc>
        <w:tc>
          <w:tcPr>
            <w:tcW w:w="1347" w:type="dxa"/>
          </w:tcPr>
          <w:p>
            <w:pPr>
              <w:jc w:val="center"/>
              <w:rPr>
                <w:rFonts w:ascii="Times New Roman" w:hAnsi="Times New Roman" w:eastAsia="仿宋_GB2312" w:cs="仿宋_GB2312"/>
                <w:b/>
                <w:bCs/>
                <w:color w:val="auto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auto"/>
                <w:kern w:val="0"/>
                <w:sz w:val="32"/>
                <w:szCs w:val="32"/>
                <w:lang w:bidi="ar"/>
              </w:rPr>
              <w:t>奖 项</w:t>
            </w:r>
          </w:p>
        </w:tc>
        <w:tc>
          <w:tcPr>
            <w:tcW w:w="6093" w:type="dxa"/>
          </w:tcPr>
          <w:p>
            <w:pPr>
              <w:jc w:val="center"/>
              <w:rPr>
                <w:rFonts w:ascii="Times New Roman" w:hAnsi="Times New Roman" w:eastAsia="仿宋_GB2312" w:cs="仿宋_GB2312"/>
                <w:b/>
                <w:bCs/>
                <w:color w:val="auto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auto"/>
                <w:kern w:val="0"/>
                <w:sz w:val="32"/>
                <w:szCs w:val="32"/>
                <w:lang w:bidi="ar"/>
              </w:rPr>
              <w:t>项目名称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0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1347" w:type="dxa"/>
          </w:tcPr>
          <w:p>
            <w:pPr>
              <w:jc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</w:rPr>
              <w:t>一等奖</w:t>
            </w:r>
          </w:p>
        </w:tc>
        <w:tc>
          <w:tcPr>
            <w:tcW w:w="60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使用绿电电解二氧化碳制取绿色航空燃油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0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1347" w:type="dxa"/>
          </w:tcPr>
          <w:p>
            <w:pPr>
              <w:jc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</w:rPr>
              <w:t>二等奖</w:t>
            </w:r>
          </w:p>
        </w:tc>
        <w:tc>
          <w:tcPr>
            <w:tcW w:w="60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Net-zero新型低碳排放处理装备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0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1347" w:type="dxa"/>
          </w:tcPr>
          <w:p>
            <w:pPr>
              <w:jc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</w:rPr>
              <w:t>二等奖</w:t>
            </w:r>
          </w:p>
        </w:tc>
        <w:tc>
          <w:tcPr>
            <w:tcW w:w="60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汽车试验检测智能化平台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0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1347" w:type="dxa"/>
          </w:tcPr>
          <w:p>
            <w:pPr>
              <w:jc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</w:rPr>
              <w:t>三等奖</w:t>
            </w:r>
          </w:p>
        </w:tc>
        <w:tc>
          <w:tcPr>
            <w:tcW w:w="60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合成生物学母乳寡糖HMOS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0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1347" w:type="dxa"/>
          </w:tcPr>
          <w:p>
            <w:pPr>
              <w:jc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</w:rPr>
              <w:t>三等奖</w:t>
            </w:r>
          </w:p>
        </w:tc>
        <w:tc>
          <w:tcPr>
            <w:tcW w:w="60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变色螺栓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0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347" w:type="dxa"/>
          </w:tcPr>
          <w:p>
            <w:pPr>
              <w:jc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</w:rPr>
              <w:t>三等奖</w:t>
            </w:r>
          </w:p>
        </w:tc>
        <w:tc>
          <w:tcPr>
            <w:tcW w:w="60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综合调度指挥一体化平台</w:t>
            </w:r>
          </w:p>
        </w:tc>
      </w:tr>
    </w:tbl>
    <w:p>
      <w:pPr>
        <w:pStyle w:val="2"/>
        <w:rPr>
          <w:rFonts w:hint="eastAsia" w:ascii="Times New Roman" w:hAnsi="Times New Roman" w:eastAsia="黑体" w:cs="黑体"/>
          <w:color w:val="auto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黑体" w:cs="黑体"/>
          <w:color w:val="auto"/>
          <w:sz w:val="32"/>
          <w:szCs w:val="32"/>
          <w:shd w:val="clear" w:color="auto" w:fill="FFFFFF"/>
        </w:rPr>
        <w:t>主体赛-现代服务</w:t>
      </w:r>
      <w:r>
        <w:rPr>
          <w:rFonts w:hint="eastAsia" w:ascii="Times New Roman" w:hAnsi="Times New Roman" w:eastAsia="黑体" w:cs="黑体"/>
          <w:color w:val="auto"/>
          <w:sz w:val="32"/>
          <w:szCs w:val="32"/>
          <w:shd w:val="clear" w:color="auto" w:fill="FFFFFF"/>
          <w:lang w:eastAsia="zh-CN"/>
        </w:rPr>
        <w:t>组</w:t>
      </w:r>
    </w:p>
    <w:tbl>
      <w:tblPr>
        <w:tblStyle w:val="9"/>
        <w:tblW w:w="85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3"/>
        <w:gridCol w:w="1374"/>
        <w:gridCol w:w="61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3" w:type="dxa"/>
          </w:tcPr>
          <w:p>
            <w:pPr>
              <w:jc w:val="center"/>
              <w:rPr>
                <w:rFonts w:ascii="Times New Roman" w:hAnsi="Times New Roman" w:eastAsia="仿宋_GB2312" w:cs="仿宋_GB2312"/>
                <w:b/>
                <w:bCs/>
                <w:color w:val="auto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auto"/>
                <w:kern w:val="0"/>
                <w:sz w:val="32"/>
                <w:szCs w:val="32"/>
                <w:lang w:bidi="ar"/>
              </w:rPr>
              <w:t>名次</w:t>
            </w:r>
          </w:p>
        </w:tc>
        <w:tc>
          <w:tcPr>
            <w:tcW w:w="1374" w:type="dxa"/>
          </w:tcPr>
          <w:p>
            <w:pPr>
              <w:jc w:val="center"/>
              <w:rPr>
                <w:rFonts w:ascii="Times New Roman" w:hAnsi="Times New Roman" w:eastAsia="仿宋_GB2312" w:cs="仿宋_GB2312"/>
                <w:b/>
                <w:bCs/>
                <w:color w:val="auto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auto"/>
                <w:kern w:val="0"/>
                <w:sz w:val="32"/>
                <w:szCs w:val="32"/>
                <w:lang w:bidi="ar"/>
              </w:rPr>
              <w:t>奖 项</w:t>
            </w:r>
          </w:p>
        </w:tc>
        <w:tc>
          <w:tcPr>
            <w:tcW w:w="6133" w:type="dxa"/>
          </w:tcPr>
          <w:p>
            <w:pPr>
              <w:jc w:val="center"/>
              <w:rPr>
                <w:rFonts w:ascii="Times New Roman" w:hAnsi="Times New Roman" w:eastAsia="仿宋_GB2312" w:cs="仿宋_GB2312"/>
                <w:b/>
                <w:bCs/>
                <w:color w:val="auto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auto"/>
                <w:kern w:val="0"/>
                <w:sz w:val="32"/>
                <w:szCs w:val="32"/>
                <w:lang w:bidi="ar"/>
              </w:rPr>
              <w:t>项目名称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</w:rPr>
              <w:t>一等奖</w:t>
            </w:r>
          </w:p>
        </w:tc>
        <w:tc>
          <w:tcPr>
            <w:tcW w:w="61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多基因联合早癌筛查DNA甲基化检测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</w:rPr>
              <w:t>二等奖</w:t>
            </w:r>
          </w:p>
        </w:tc>
        <w:tc>
          <w:tcPr>
            <w:tcW w:w="61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鲜控科技-国内果</w:t>
            </w:r>
            <w:r>
              <w:rPr>
                <w:rFonts w:hint="eastAsia" w:eastAsia="仿宋_GB2312" w:cs="仿宋_GB2312"/>
                <w:color w:val="auto"/>
                <w:kern w:val="0"/>
                <w:sz w:val="28"/>
                <w:szCs w:val="28"/>
                <w:lang w:eastAsia="zh-CN" w:bidi="ar"/>
              </w:rPr>
              <w:t>蔬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干燥与保鲜技术的领跑者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</w:rPr>
              <w:t>二等奖</w:t>
            </w:r>
          </w:p>
        </w:tc>
        <w:tc>
          <w:tcPr>
            <w:tcW w:w="61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智慧机房数字孪生平台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</w:rPr>
              <w:t>三等奖</w:t>
            </w:r>
          </w:p>
        </w:tc>
        <w:tc>
          <w:tcPr>
            <w:tcW w:w="61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华润联通医药智慧医疗耗材供应链管理平台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</w:rPr>
              <w:t>三等奖</w:t>
            </w:r>
          </w:p>
        </w:tc>
        <w:tc>
          <w:tcPr>
            <w:tcW w:w="61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汽车电子商务大数据推荐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</w:rPr>
              <w:t>三等奖</w:t>
            </w:r>
          </w:p>
        </w:tc>
        <w:tc>
          <w:tcPr>
            <w:tcW w:w="61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“1+N+X”便民服务体系实现新质生产力为现代家政服务业发展蓄势赋能</w:t>
            </w:r>
          </w:p>
        </w:tc>
      </w:tr>
    </w:tbl>
    <w:p>
      <w:pPr>
        <w:pStyle w:val="2"/>
        <w:rPr>
          <w:rFonts w:hint="eastAsia" w:ascii="Times New Roman" w:hAnsi="Times New Roman" w:eastAsia="黑体" w:cs="黑体"/>
          <w:color w:val="auto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黑体" w:cs="黑体"/>
          <w:color w:val="auto"/>
          <w:sz w:val="32"/>
          <w:szCs w:val="32"/>
          <w:shd w:val="clear" w:color="auto" w:fill="FFFFFF"/>
        </w:rPr>
        <w:t>专项赛-乡村振兴</w:t>
      </w:r>
      <w:r>
        <w:rPr>
          <w:rFonts w:hint="eastAsia" w:ascii="Times New Roman" w:hAnsi="Times New Roman" w:eastAsia="黑体" w:cs="黑体"/>
          <w:color w:val="auto"/>
          <w:sz w:val="32"/>
          <w:szCs w:val="32"/>
          <w:shd w:val="clear" w:color="auto" w:fill="FFFFFF"/>
          <w:lang w:eastAsia="zh-CN"/>
        </w:rPr>
        <w:t>组</w:t>
      </w:r>
    </w:p>
    <w:tbl>
      <w:tblPr>
        <w:tblStyle w:val="9"/>
        <w:tblW w:w="86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0"/>
        <w:gridCol w:w="1360"/>
        <w:gridCol w:w="62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0" w:type="dxa"/>
          </w:tcPr>
          <w:p>
            <w:pPr>
              <w:jc w:val="center"/>
              <w:rPr>
                <w:rFonts w:ascii="Times New Roman" w:hAnsi="Times New Roman" w:eastAsia="仿宋_GB2312" w:cs="仿宋_GB2312"/>
                <w:b/>
                <w:bCs/>
                <w:color w:val="auto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auto"/>
                <w:kern w:val="0"/>
                <w:sz w:val="32"/>
                <w:szCs w:val="32"/>
                <w:lang w:bidi="ar"/>
              </w:rPr>
              <w:t>名次</w:t>
            </w:r>
          </w:p>
        </w:tc>
        <w:tc>
          <w:tcPr>
            <w:tcW w:w="1360" w:type="dxa"/>
          </w:tcPr>
          <w:p>
            <w:pPr>
              <w:jc w:val="center"/>
              <w:rPr>
                <w:rFonts w:ascii="Times New Roman" w:hAnsi="Times New Roman" w:eastAsia="仿宋_GB2312" w:cs="仿宋_GB2312"/>
                <w:b/>
                <w:bCs/>
                <w:color w:val="auto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auto"/>
                <w:kern w:val="0"/>
                <w:sz w:val="32"/>
                <w:szCs w:val="32"/>
                <w:lang w:bidi="ar"/>
              </w:rPr>
              <w:t>奖 项</w:t>
            </w:r>
          </w:p>
        </w:tc>
        <w:tc>
          <w:tcPr>
            <w:tcW w:w="6227" w:type="dxa"/>
          </w:tcPr>
          <w:p>
            <w:pPr>
              <w:jc w:val="center"/>
              <w:rPr>
                <w:rFonts w:ascii="Times New Roman" w:hAnsi="Times New Roman" w:eastAsia="仿宋_GB2312" w:cs="仿宋_GB2312"/>
                <w:b/>
                <w:bCs/>
                <w:color w:val="auto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auto"/>
                <w:kern w:val="0"/>
                <w:sz w:val="32"/>
                <w:szCs w:val="32"/>
                <w:lang w:bidi="ar"/>
              </w:rPr>
              <w:t>项目名称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</w:rPr>
              <w:t>一等奖</w:t>
            </w:r>
          </w:p>
        </w:tc>
        <w:tc>
          <w:tcPr>
            <w:tcW w:w="62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shd w:val="clear" w:color="auto" w:fill="FFFFFF"/>
              </w:rPr>
              <w:t>优质特色功能性小站稻产品全产业链发展模式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</w:rPr>
              <w:t>二等奖</w:t>
            </w:r>
          </w:p>
        </w:tc>
        <w:tc>
          <w:tcPr>
            <w:tcW w:w="62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shd w:val="clear" w:color="auto" w:fill="FFFFFF"/>
              </w:rPr>
              <w:t>蛭富宝——中药材水蛭规模化繁育开发引领者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</w:rPr>
              <w:t>二等奖</w:t>
            </w:r>
          </w:p>
        </w:tc>
        <w:tc>
          <w:tcPr>
            <w:tcW w:w="62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shd w:val="clear" w:color="auto" w:fill="FFFFFF"/>
              </w:rPr>
              <w:t>“党建引领乡村振兴、聚焦津徽兵米文化、融农   文旅全面发展”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</w:rPr>
              <w:t>三等奖</w:t>
            </w:r>
          </w:p>
        </w:tc>
        <w:tc>
          <w:tcPr>
            <w:tcW w:w="62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shd w:val="clear" w:color="auto" w:fill="FFFFFF"/>
              </w:rPr>
              <w:t>以绿色经济促乡村发展——天津西闫庄强村富民文旅产业发展有限公司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</w:rPr>
              <w:t>三等奖</w:t>
            </w:r>
          </w:p>
        </w:tc>
        <w:tc>
          <w:tcPr>
            <w:tcW w:w="62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shd w:val="clear" w:color="auto" w:fill="FFFFFF"/>
              </w:rPr>
              <w:t>离享未来低温等离子无药化种植技术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</w:rPr>
              <w:t>三等奖</w:t>
            </w:r>
          </w:p>
        </w:tc>
        <w:tc>
          <w:tcPr>
            <w:tcW w:w="62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shd w:val="clear" w:color="auto" w:fill="FFFFFF"/>
              </w:rPr>
              <w:t>强村富民“葛韵”IP系列文创</w:t>
            </w:r>
          </w:p>
        </w:tc>
      </w:tr>
    </w:tbl>
    <w:p>
      <w:pPr>
        <w:rPr>
          <w:color w:val="auto"/>
        </w:rPr>
      </w:pPr>
    </w:p>
    <w:p>
      <w:pPr>
        <w:pStyle w:val="2"/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黑体" w:cs="黑体"/>
          <w:color w:val="auto"/>
          <w:sz w:val="32"/>
          <w:szCs w:val="32"/>
          <w:shd w:val="clear" w:color="auto" w:fill="FFFFFF"/>
        </w:rPr>
        <w:t>专项赛-银发经济</w:t>
      </w:r>
      <w:r>
        <w:rPr>
          <w:rFonts w:hint="eastAsia" w:ascii="Times New Roman" w:hAnsi="Times New Roman" w:eastAsia="黑体" w:cs="黑体"/>
          <w:color w:val="auto"/>
          <w:sz w:val="32"/>
          <w:szCs w:val="32"/>
          <w:shd w:val="clear" w:color="auto" w:fill="FFFFFF"/>
          <w:lang w:eastAsia="zh-CN"/>
        </w:rPr>
        <w:t>组</w:t>
      </w:r>
    </w:p>
    <w:tbl>
      <w:tblPr>
        <w:tblStyle w:val="9"/>
        <w:tblW w:w="85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1427"/>
        <w:gridCol w:w="6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3" w:type="dxa"/>
          </w:tcPr>
          <w:p>
            <w:pPr>
              <w:jc w:val="center"/>
              <w:rPr>
                <w:rFonts w:ascii="Times New Roman" w:hAnsi="Times New Roman" w:eastAsia="仿宋_GB2312" w:cs="仿宋_GB2312"/>
                <w:b/>
                <w:bCs/>
                <w:color w:val="auto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auto"/>
                <w:kern w:val="0"/>
                <w:sz w:val="32"/>
                <w:szCs w:val="32"/>
                <w:lang w:bidi="ar"/>
              </w:rPr>
              <w:t>名次</w:t>
            </w:r>
          </w:p>
        </w:tc>
        <w:tc>
          <w:tcPr>
            <w:tcW w:w="1427" w:type="dxa"/>
          </w:tcPr>
          <w:p>
            <w:pPr>
              <w:jc w:val="center"/>
              <w:rPr>
                <w:rFonts w:ascii="Times New Roman" w:hAnsi="Times New Roman" w:eastAsia="仿宋_GB2312" w:cs="仿宋_GB2312"/>
                <w:b/>
                <w:bCs/>
                <w:color w:val="auto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auto"/>
                <w:kern w:val="0"/>
                <w:sz w:val="32"/>
                <w:szCs w:val="32"/>
                <w:lang w:bidi="ar"/>
              </w:rPr>
              <w:t>奖 项</w:t>
            </w:r>
          </w:p>
        </w:tc>
        <w:tc>
          <w:tcPr>
            <w:tcW w:w="6106" w:type="dxa"/>
          </w:tcPr>
          <w:p>
            <w:pPr>
              <w:jc w:val="center"/>
              <w:rPr>
                <w:rFonts w:ascii="Times New Roman" w:hAnsi="Times New Roman" w:eastAsia="仿宋_GB2312" w:cs="仿宋_GB2312"/>
                <w:b/>
                <w:bCs/>
                <w:color w:val="auto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auto"/>
                <w:kern w:val="0"/>
                <w:sz w:val="32"/>
                <w:szCs w:val="32"/>
                <w:lang w:bidi="ar"/>
              </w:rPr>
              <w:t>项目名称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</w:rPr>
              <w:t>一等奖</w:t>
            </w:r>
          </w:p>
        </w:tc>
        <w:tc>
          <w:tcPr>
            <w:tcW w:w="61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shd w:val="clear" w:color="auto" w:fill="FFFFFF"/>
              </w:rPr>
              <w:t>石墨烯新材料与中医现代化科技化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</w:rPr>
              <w:t>二等奖</w:t>
            </w:r>
          </w:p>
        </w:tc>
        <w:tc>
          <w:tcPr>
            <w:tcW w:w="61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shd w:val="clear" w:color="auto" w:fill="FFFFFF"/>
              </w:rPr>
              <w:t>中医智能健康管理专家APP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</w:rPr>
              <w:t>二等奖</w:t>
            </w:r>
          </w:p>
        </w:tc>
        <w:tc>
          <w:tcPr>
            <w:tcW w:w="61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shd w:val="clear" w:color="auto" w:fill="FFFFFF"/>
              </w:rPr>
              <w:t>三元催化净烟艾灸仪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</w:rPr>
              <w:t>三等奖</w:t>
            </w:r>
          </w:p>
        </w:tc>
        <w:tc>
          <w:tcPr>
            <w:tcW w:w="61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shd w:val="clear" w:color="auto" w:fill="FFFFFF"/>
              </w:rPr>
              <w:t>掐丝珐琅画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</w:rPr>
              <w:t>三等奖</w:t>
            </w:r>
          </w:p>
        </w:tc>
        <w:tc>
          <w:tcPr>
            <w:tcW w:w="61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shd w:val="clear" w:color="auto" w:fill="FFFFFF"/>
              </w:rPr>
              <w:t>巧手筑梦——津陇双地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shd w:val="clear" w:color="auto" w:fill="FFFFFF"/>
                <w:lang w:eastAsia="zh-CN"/>
              </w:rPr>
              <w:t>“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shd w:val="clear" w:color="auto" w:fill="FFFFFF"/>
              </w:rPr>
              <w:t>剪、绣、编、绘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shd w:val="clear" w:color="auto" w:fill="FFFFFF"/>
                <w:lang w:eastAsia="zh-CN"/>
              </w:rPr>
              <w:t>”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shd w:val="clear" w:color="auto" w:fill="FFFFFF"/>
              </w:rPr>
              <w:t>一体化儿童美劳结合教育实践研究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</w:rPr>
              <w:t>三等奖</w:t>
            </w:r>
          </w:p>
        </w:tc>
        <w:tc>
          <w:tcPr>
            <w:tcW w:w="61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shd w:val="clear" w:color="auto" w:fill="FFFFFF"/>
              </w:rPr>
              <w:t>非遗小程序</w:t>
            </w:r>
          </w:p>
        </w:tc>
      </w:tr>
    </w:tbl>
    <w:p>
      <w:pPr>
        <w:pStyle w:val="2"/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黑体" w:cs="黑体"/>
          <w:color w:val="auto"/>
          <w:sz w:val="32"/>
          <w:szCs w:val="32"/>
          <w:shd w:val="clear" w:color="auto" w:fill="FFFFFF"/>
        </w:rPr>
        <w:t>专项赛-绿色经济</w:t>
      </w:r>
      <w:r>
        <w:rPr>
          <w:rFonts w:hint="eastAsia" w:ascii="Times New Roman" w:hAnsi="Times New Roman" w:eastAsia="黑体" w:cs="黑体"/>
          <w:color w:val="auto"/>
          <w:sz w:val="32"/>
          <w:szCs w:val="32"/>
          <w:shd w:val="clear" w:color="auto" w:fill="FFFFFF"/>
          <w:lang w:eastAsia="zh-CN"/>
        </w:rPr>
        <w:t>组</w:t>
      </w:r>
    </w:p>
    <w:tbl>
      <w:tblPr>
        <w:tblStyle w:val="9"/>
        <w:tblW w:w="8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1"/>
        <w:gridCol w:w="1640"/>
        <w:gridCol w:w="61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1" w:type="dxa"/>
          </w:tcPr>
          <w:p>
            <w:pPr>
              <w:jc w:val="center"/>
              <w:rPr>
                <w:rFonts w:ascii="Times New Roman" w:hAnsi="Times New Roman" w:eastAsia="仿宋_GB2312" w:cs="仿宋_GB2312"/>
                <w:b/>
                <w:bCs/>
                <w:color w:val="auto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auto"/>
                <w:kern w:val="0"/>
                <w:sz w:val="32"/>
                <w:szCs w:val="32"/>
                <w:lang w:bidi="ar"/>
              </w:rPr>
              <w:t>名次</w:t>
            </w:r>
          </w:p>
        </w:tc>
        <w:tc>
          <w:tcPr>
            <w:tcW w:w="1640" w:type="dxa"/>
          </w:tcPr>
          <w:p>
            <w:pPr>
              <w:jc w:val="center"/>
              <w:rPr>
                <w:rFonts w:ascii="Times New Roman" w:hAnsi="Times New Roman" w:eastAsia="仿宋_GB2312" w:cs="仿宋_GB2312"/>
                <w:b/>
                <w:bCs/>
                <w:color w:val="auto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auto"/>
                <w:kern w:val="0"/>
                <w:sz w:val="32"/>
                <w:szCs w:val="32"/>
                <w:lang w:bidi="ar"/>
              </w:rPr>
              <w:t>奖 项</w:t>
            </w:r>
          </w:p>
        </w:tc>
        <w:tc>
          <w:tcPr>
            <w:tcW w:w="6109" w:type="dxa"/>
          </w:tcPr>
          <w:p>
            <w:pPr>
              <w:jc w:val="center"/>
              <w:rPr>
                <w:rFonts w:ascii="Times New Roman" w:hAnsi="Times New Roman" w:eastAsia="仿宋_GB2312" w:cs="仿宋_GB2312"/>
                <w:b/>
                <w:bCs/>
                <w:color w:val="auto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auto"/>
                <w:kern w:val="0"/>
                <w:sz w:val="32"/>
                <w:szCs w:val="32"/>
                <w:lang w:bidi="ar"/>
              </w:rPr>
              <w:t>项目名称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1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1640" w:type="dxa"/>
          </w:tcPr>
          <w:p>
            <w:pPr>
              <w:jc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</w:rPr>
              <w:t>一等奖</w:t>
            </w:r>
          </w:p>
        </w:tc>
        <w:tc>
          <w:tcPr>
            <w:tcW w:w="6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shd w:val="clear" w:color="auto" w:fill="FFFFFF"/>
              </w:rPr>
              <w:t>铝硅水处理新材料研发及产业化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1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1640" w:type="dxa"/>
          </w:tcPr>
          <w:p>
            <w:pPr>
              <w:jc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</w:rPr>
              <w:t>二等奖</w:t>
            </w:r>
          </w:p>
        </w:tc>
        <w:tc>
          <w:tcPr>
            <w:tcW w:w="6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shd w:val="clear" w:color="auto" w:fill="FFFFFF"/>
              </w:rPr>
              <w:t>蘑菇菌丝体纤维技术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1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1640" w:type="dxa"/>
          </w:tcPr>
          <w:p>
            <w:pPr>
              <w:jc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</w:rPr>
              <w:t>二等奖</w:t>
            </w:r>
          </w:p>
        </w:tc>
        <w:tc>
          <w:tcPr>
            <w:tcW w:w="6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shd w:val="clear" w:color="auto" w:fill="FFFFFF"/>
              </w:rPr>
              <w:t>智慧机器人网联储能换电站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1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1640" w:type="dxa"/>
          </w:tcPr>
          <w:p>
            <w:pPr>
              <w:jc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</w:rPr>
              <w:t>三等奖</w:t>
            </w:r>
          </w:p>
        </w:tc>
        <w:tc>
          <w:tcPr>
            <w:tcW w:w="6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shd w:val="clear" w:color="auto" w:fill="FFFFFF"/>
              </w:rPr>
              <w:t>一种长效抗菌的银基复合消毒环保材料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1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1640" w:type="dxa"/>
          </w:tcPr>
          <w:p>
            <w:pPr>
              <w:jc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</w:rPr>
              <w:t>三等奖</w:t>
            </w:r>
          </w:p>
        </w:tc>
        <w:tc>
          <w:tcPr>
            <w:tcW w:w="6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shd w:val="clear" w:color="auto" w:fill="FFFFFF"/>
              </w:rPr>
              <w:t>炉火纯“清”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1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640" w:type="dxa"/>
          </w:tcPr>
          <w:p>
            <w:pPr>
              <w:jc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</w:rPr>
              <w:t>三等奖</w:t>
            </w:r>
          </w:p>
        </w:tc>
        <w:tc>
          <w:tcPr>
            <w:tcW w:w="6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shd w:val="clear" w:color="auto" w:fill="FFFFFF"/>
              </w:rPr>
              <w:t>“复创聚芯”动力电池热失控预警专家</w:t>
            </w:r>
          </w:p>
        </w:tc>
      </w:tr>
    </w:tbl>
    <w:p>
      <w:pPr>
        <w:rPr>
          <w:color w:val="auto"/>
        </w:rPr>
      </w:pPr>
    </w:p>
    <w:p>
      <w:pPr>
        <w:rPr>
          <w:rFonts w:hint="eastAsia"/>
        </w:rPr>
      </w:pPr>
    </w:p>
    <w:p>
      <w:pPr>
        <w:rPr>
          <w:rFonts w:hint="eastAsia" w:ascii="Times New Roman" w:eastAsia="仿宋_GB2312"/>
          <w:sz w:val="32"/>
        </w:rPr>
      </w:pPr>
    </w:p>
    <w:p>
      <w:pPr>
        <w:rPr>
          <w:rFonts w:hint="eastAsia"/>
        </w:rPr>
      </w:pPr>
    </w:p>
    <w:sectPr>
      <w:footerReference r:id="rId3" w:type="default"/>
      <w:footerReference r:id="rId4" w:type="even"/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0D7BCE1-1443-4BCA-9FD0-ADA8351FB5F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4AD95BF9-E2F1-42C3-9D1E-41EB3FF5808D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B60D30FE-F522-48FA-B13E-E20E678A82C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4D580706-7443-4EAF-AA87-B2DAA5F16D3B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文星简小标宋">
    <w:altName w:val="方正小标宋简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1"/>
        <w:rFonts w:hint="eastAsia" w:ascii="宋体" w:hAnsi="宋体"/>
        <w:sz w:val="28"/>
        <w:szCs w:val="28"/>
      </w:rPr>
    </w:pPr>
    <w:r>
      <w:rPr>
        <w:rStyle w:val="11"/>
        <w:rFonts w:hint="eastAsia" w:ascii="宋体" w:hAnsi="宋体"/>
        <w:sz w:val="28"/>
        <w:szCs w:val="28"/>
      </w:rPr>
      <w:t>―</w:t>
    </w:r>
    <w:r>
      <w:rPr>
        <w:rStyle w:val="11"/>
        <w:rFonts w:ascii="宋体" w:hAnsi="宋体"/>
        <w:sz w:val="28"/>
        <w:szCs w:val="28"/>
      </w:rPr>
      <w:fldChar w:fldCharType="begin"/>
    </w:r>
    <w:r>
      <w:rPr>
        <w:rStyle w:val="11"/>
        <w:rFonts w:ascii="宋体" w:hAnsi="宋体"/>
        <w:sz w:val="28"/>
        <w:szCs w:val="28"/>
      </w:rPr>
      <w:instrText xml:space="preserve">PAGE  </w:instrText>
    </w:r>
    <w:r>
      <w:rPr>
        <w:rStyle w:val="11"/>
        <w:rFonts w:ascii="宋体" w:hAnsi="宋体"/>
        <w:sz w:val="28"/>
        <w:szCs w:val="28"/>
      </w:rPr>
      <w:fldChar w:fldCharType="separate"/>
    </w:r>
    <w:r>
      <w:rPr>
        <w:rStyle w:val="11"/>
        <w:rFonts w:ascii="宋体" w:hAnsi="宋体"/>
        <w:sz w:val="28"/>
        <w:szCs w:val="28"/>
      </w:rPr>
      <w:t>1</w:t>
    </w:r>
    <w:r>
      <w:rPr>
        <w:rStyle w:val="11"/>
        <w:rFonts w:ascii="宋体" w:hAnsi="宋体"/>
        <w:sz w:val="28"/>
        <w:szCs w:val="28"/>
      </w:rPr>
      <w:fldChar w:fldCharType="end"/>
    </w:r>
    <w:r>
      <w:rPr>
        <w:rStyle w:val="11"/>
        <w:rFonts w:hint="eastAsia" w:ascii="宋体" w:hAnsi="宋体"/>
        <w:sz w:val="28"/>
        <w:szCs w:val="28"/>
      </w:rPr>
      <w:t>―</w:t>
    </w:r>
  </w:p>
  <w:p>
    <w:pPr>
      <w:pStyle w:val="6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end"/>
    </w:r>
  </w:p>
  <w:p>
    <w:pPr>
      <w:pStyle w:val="6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QyNzhkMGE0MWNkOGQ2MGRkNmNiN2JkNGEwZjIzMWUifQ=="/>
  </w:docVars>
  <w:rsids>
    <w:rsidRoot w:val="003F0BDC"/>
    <w:rsid w:val="00041E55"/>
    <w:rsid w:val="000A44BF"/>
    <w:rsid w:val="00120125"/>
    <w:rsid w:val="00162B87"/>
    <w:rsid w:val="00233E93"/>
    <w:rsid w:val="00295077"/>
    <w:rsid w:val="002E1670"/>
    <w:rsid w:val="002E3A88"/>
    <w:rsid w:val="002F4A77"/>
    <w:rsid w:val="003F0BDC"/>
    <w:rsid w:val="004E7AF1"/>
    <w:rsid w:val="00542C72"/>
    <w:rsid w:val="00561774"/>
    <w:rsid w:val="0059190B"/>
    <w:rsid w:val="005B53CB"/>
    <w:rsid w:val="005F3A91"/>
    <w:rsid w:val="00637666"/>
    <w:rsid w:val="00653E0B"/>
    <w:rsid w:val="00864DF6"/>
    <w:rsid w:val="00896547"/>
    <w:rsid w:val="008E1795"/>
    <w:rsid w:val="00957982"/>
    <w:rsid w:val="009A720A"/>
    <w:rsid w:val="009D3C84"/>
    <w:rsid w:val="00A76EA1"/>
    <w:rsid w:val="00AC36C9"/>
    <w:rsid w:val="00AF4F42"/>
    <w:rsid w:val="00B7313E"/>
    <w:rsid w:val="00BB1763"/>
    <w:rsid w:val="00BB700D"/>
    <w:rsid w:val="00BD78A2"/>
    <w:rsid w:val="00BE0092"/>
    <w:rsid w:val="00C263D7"/>
    <w:rsid w:val="00C30132"/>
    <w:rsid w:val="00CC0423"/>
    <w:rsid w:val="00CC2B75"/>
    <w:rsid w:val="00CF1D21"/>
    <w:rsid w:val="00D51514"/>
    <w:rsid w:val="00D97787"/>
    <w:rsid w:val="00DB5A57"/>
    <w:rsid w:val="00DD0370"/>
    <w:rsid w:val="00E47CEC"/>
    <w:rsid w:val="00F21FFE"/>
    <w:rsid w:val="00F603A0"/>
    <w:rsid w:val="00F60D89"/>
    <w:rsid w:val="00F6388A"/>
    <w:rsid w:val="00FA15B8"/>
    <w:rsid w:val="00FC5D95"/>
    <w:rsid w:val="17EDAC88"/>
    <w:rsid w:val="1F104283"/>
    <w:rsid w:val="1FFD3CA2"/>
    <w:rsid w:val="235B6EC9"/>
    <w:rsid w:val="3FF2FB76"/>
    <w:rsid w:val="5BEEC2DA"/>
    <w:rsid w:val="5F7DA986"/>
    <w:rsid w:val="62FF3E83"/>
    <w:rsid w:val="6E7EC0BD"/>
    <w:rsid w:val="6E7F5356"/>
    <w:rsid w:val="79DF299F"/>
    <w:rsid w:val="7DB696D9"/>
    <w:rsid w:val="7F6FE8C7"/>
    <w:rsid w:val="CFF753ED"/>
    <w:rsid w:val="DBFB9823"/>
    <w:rsid w:val="DDF7A27E"/>
    <w:rsid w:val="DF7EAB4D"/>
    <w:rsid w:val="E9FEA89B"/>
    <w:rsid w:val="EF30AC08"/>
    <w:rsid w:val="F3DE3ADD"/>
    <w:rsid w:val="F7FEF360"/>
    <w:rsid w:val="FE416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2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jc w:val="center"/>
    </w:pPr>
    <w:rPr>
      <w:sz w:val="44"/>
    </w:rPr>
  </w:style>
  <w:style w:type="paragraph" w:styleId="3">
    <w:name w:val="index 5"/>
    <w:basedOn w:val="1"/>
    <w:next w:val="1"/>
    <w:qFormat/>
    <w:uiPriority w:val="2"/>
    <w:pPr>
      <w:ind w:left="1680"/>
    </w:pPr>
  </w:style>
  <w:style w:type="paragraph" w:styleId="4">
    <w:name w:val="Body Text Indent"/>
    <w:basedOn w:val="1"/>
    <w:qFormat/>
    <w:uiPriority w:val="0"/>
    <w:pPr>
      <w:ind w:firstLine="360"/>
    </w:pPr>
  </w:style>
  <w:style w:type="paragraph" w:styleId="5">
    <w:name w:val="Date"/>
    <w:basedOn w:val="1"/>
    <w:next w:val="1"/>
    <w:qFormat/>
    <w:uiPriority w:val="0"/>
    <w:rPr>
      <w:rFonts w:ascii="仿宋_GB2312" w:eastAsia="仿宋_GB2312"/>
      <w:sz w:val="32"/>
    </w:rPr>
  </w:style>
  <w:style w:type="paragraph" w:styleId="6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character" w:customStyle="1" w:styleId="12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13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14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15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16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17">
    <w:name w:val="Red_Color"/>
    <w:qFormat/>
    <w:uiPriority w:val="0"/>
    <w:rPr>
      <w:rFonts w:ascii="方正小标宋简体" w:hAnsi="方正小标宋简体" w:eastAsia="方正小标宋简体" w:cs="方正小标宋简体"/>
      <w:color w:val="FF0000"/>
      <w:sz w:val="65"/>
    </w:rPr>
  </w:style>
  <w:style w:type="character" w:customStyle="1" w:styleId="18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19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2</Pages>
  <Words>1112</Words>
  <Characters>1146</Characters>
  <Lines>1</Lines>
  <Paragraphs>1</Paragraphs>
  <TotalTime>2</TotalTime>
  <ScaleCrop>false</ScaleCrop>
  <LinksUpToDate>false</LinksUpToDate>
  <CharactersWithSpaces>1206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2020-09-17T14:56:00Z</dcterms:created>
  <dc:creator>admin</dc:creator>
  <cp:lastModifiedBy>Yan</cp:lastModifiedBy>
  <cp:lastPrinted>2024-08-02T14:38:00Z</cp:lastPrinted>
  <dcterms:modified xsi:type="dcterms:W3CDTF">2024-08-01T08:06:26Z</dcterms:modified>
  <dc:title>【信息公开建议】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10A43E30DBDC47F4A8745E5A846F7B97_13</vt:lpwstr>
  </property>
</Properties>
</file>