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Arial, Helvetica, sans-serif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, Helvetica, sans-serif" w:eastAsia="黑体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</w:rPr>
        <w:t>年天津市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科技创新人才培养专项</w:t>
      </w:r>
    </w:p>
    <w:p>
      <w:pPr>
        <w:widowControl/>
        <w:spacing w:line="360" w:lineRule="auto"/>
        <w:jc w:val="center"/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0"/>
          <w:szCs w:val="40"/>
        </w:rPr>
        <w:t>拟立项清单</w:t>
      </w:r>
    </w:p>
    <w:tbl>
      <w:tblPr>
        <w:tblStyle w:val="2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719"/>
        <w:gridCol w:w="301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2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15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天津市科技人才大讲堂系列活动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天津医科大学总医院科研处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青年科技人才走进天开赋能行动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国瑞伟光（天津）科技有限公司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“视”界交融--海河眼科国际论坛暨院士专家国际论坛学术活动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环境毒理与化学院士专家系列交流活动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南开大学环境科学与工程学院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城市消防安全院士专家国际交流活动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应急管理部天津消防研究所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集成电路领域院士专家国际交流活动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天津理工大学集成电路科学与工程学院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肿瘤防治科技创新院士专家交流活动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天津医科大学肿瘤医院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肖怀远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“柔性光子学”院士专家国际交流活动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天津工业大学电子与信息工程学院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津京畜牧饲料院士专家国际交流活动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天津师范大学生命科学学院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脓毒症科技前沿与合作--院士专家国际交流活动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天津医科大学总医院重症医学科/天津医科大学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智汇北洋·巅峰对话--院士专家国际交流系列活动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天津大学科学技术发展研究院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符银丹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天津市科技人才评价改革对策建议研究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天津市高层次科技人才库构建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天津市科学技术发展战略研究院/天津医学健康研究院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天津市科技人才发展研究（2024）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天津市科学技术发展战略研究院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王振华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方正FW筑紫A老明朝 简 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FW筑紫A老明朝 简 L">
    <w:panose1 w:val="020004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BF962B"/>
    <w:rsid w:val="0E7C28D8"/>
    <w:rsid w:val="0F7FE6A1"/>
    <w:rsid w:val="1F3FE5CA"/>
    <w:rsid w:val="345523D8"/>
    <w:rsid w:val="4FDBBB82"/>
    <w:rsid w:val="5BFB7A21"/>
    <w:rsid w:val="677E5315"/>
    <w:rsid w:val="67A336A5"/>
    <w:rsid w:val="6B7F7ECA"/>
    <w:rsid w:val="710F1153"/>
    <w:rsid w:val="77FE3F8D"/>
    <w:rsid w:val="796F61F8"/>
    <w:rsid w:val="7BDF1B24"/>
    <w:rsid w:val="7BFF8517"/>
    <w:rsid w:val="7CFD2C2A"/>
    <w:rsid w:val="7FDB2732"/>
    <w:rsid w:val="7FE7743E"/>
    <w:rsid w:val="9FF92E66"/>
    <w:rsid w:val="AFEC8263"/>
    <w:rsid w:val="BABF962B"/>
    <w:rsid w:val="BFF71A9C"/>
    <w:rsid w:val="DC96A2DC"/>
    <w:rsid w:val="E1FB35B0"/>
    <w:rsid w:val="E9DB14AF"/>
    <w:rsid w:val="EFB61A09"/>
    <w:rsid w:val="EFE93079"/>
    <w:rsid w:val="F4BF84F6"/>
    <w:rsid w:val="F9FFE742"/>
    <w:rsid w:val="FA47D49E"/>
    <w:rsid w:val="FDF66352"/>
    <w:rsid w:val="FF7FAB77"/>
    <w:rsid w:val="FFF51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2021-06-19T17:24:00Z</dcterms:created>
  <dc:creator>李佳琦</dc:creator>
  <cp:lastModifiedBy>randy</cp:lastModifiedBy>
  <cp:lastPrinted>2024-07-19T00:45:58Z</cp:lastPrinted>
  <dcterms:modified xsi:type="dcterms:W3CDTF">2024-07-18T13:57:03Z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