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C7" w:rsidRDefault="001C5EC7" w:rsidP="001C5EC7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1C5EC7" w:rsidRDefault="001C5EC7" w:rsidP="001C5EC7">
      <w:pPr>
        <w:spacing w:line="600" w:lineRule="exact"/>
        <w:jc w:val="left"/>
        <w:rPr>
          <w:rFonts w:eastAsia="方正小标宋简体"/>
          <w:sz w:val="36"/>
          <w:szCs w:val="36"/>
        </w:rPr>
      </w:pPr>
    </w:p>
    <w:p w:rsidR="001C5EC7" w:rsidRPr="00040FB9" w:rsidRDefault="001C5EC7" w:rsidP="001C5EC7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40FB9">
        <w:rPr>
          <w:rFonts w:eastAsia="方正小标宋简体"/>
          <w:sz w:val="44"/>
          <w:szCs w:val="44"/>
        </w:rPr>
        <w:t>2021</w:t>
      </w:r>
      <w:r w:rsidRPr="00040FB9">
        <w:rPr>
          <w:rFonts w:eastAsia="方正小标宋简体" w:hint="eastAsia"/>
          <w:sz w:val="44"/>
          <w:szCs w:val="44"/>
        </w:rPr>
        <w:t>年度天津市重点联系外贸综合服务企业</w:t>
      </w:r>
    </w:p>
    <w:p w:rsidR="001C5EC7" w:rsidRDefault="001C5EC7" w:rsidP="001C5EC7">
      <w:pPr>
        <w:spacing w:line="600" w:lineRule="exact"/>
        <w:jc w:val="left"/>
        <w:rPr>
          <w:rFonts w:eastAsia="方正小标宋简体"/>
          <w:sz w:val="36"/>
          <w:szCs w:val="36"/>
        </w:rPr>
      </w:pP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天津机电进出口有限公司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天津天泰服装进出口股份有限公司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</w:t>
      </w:r>
      <w:proofErr w:type="gramStart"/>
      <w:r>
        <w:rPr>
          <w:szCs w:val="32"/>
        </w:rPr>
        <w:t>一达通企业</w:t>
      </w:r>
      <w:proofErr w:type="gramEnd"/>
      <w:r>
        <w:rPr>
          <w:szCs w:val="32"/>
        </w:rPr>
        <w:t>服务有限公司</w:t>
      </w:r>
    </w:p>
    <w:p w:rsidR="001C5EC7" w:rsidRDefault="00E30121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天津</w:t>
      </w:r>
      <w:r w:rsidR="001C5EC7">
        <w:rPr>
          <w:szCs w:val="32"/>
        </w:rPr>
        <w:t>坤孚嘉进出口贸易有限公司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天津丝绸进出口股份有限公司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天津仁益德进出口贸易有限公司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</w:t>
      </w:r>
      <w:proofErr w:type="gramStart"/>
      <w:r>
        <w:rPr>
          <w:szCs w:val="32"/>
        </w:rPr>
        <w:t>友圣发</w:t>
      </w:r>
      <w:proofErr w:type="gramEnd"/>
      <w:r>
        <w:rPr>
          <w:szCs w:val="32"/>
        </w:rPr>
        <w:t>国际贸易限公司</w:t>
      </w:r>
      <w:bookmarkStart w:id="0" w:name="_GoBack"/>
      <w:bookmarkEnd w:id="0"/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天津中物网络科技股份公司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天津国际</w:t>
      </w:r>
      <w:proofErr w:type="gramStart"/>
      <w:r>
        <w:rPr>
          <w:szCs w:val="32"/>
        </w:rPr>
        <w:t>物流园</w:t>
      </w:r>
      <w:proofErr w:type="gramEnd"/>
      <w:r>
        <w:rPr>
          <w:szCs w:val="32"/>
        </w:rPr>
        <w:t>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</w:t>
      </w:r>
      <w:proofErr w:type="gramStart"/>
      <w:r>
        <w:rPr>
          <w:szCs w:val="32"/>
        </w:rPr>
        <w:t>利贸通</w:t>
      </w:r>
      <w:proofErr w:type="gramEnd"/>
      <w:r>
        <w:rPr>
          <w:szCs w:val="32"/>
        </w:rPr>
        <w:t>外贸综合服务有限公司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天津空港国际</w:t>
      </w:r>
      <w:proofErr w:type="gramStart"/>
      <w:r>
        <w:rPr>
          <w:szCs w:val="32"/>
        </w:rPr>
        <w:t>汽车园</w:t>
      </w:r>
      <w:proofErr w:type="gramEnd"/>
      <w:r>
        <w:rPr>
          <w:szCs w:val="32"/>
        </w:rPr>
        <w:t>发展有限公司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北方（天津）外贸综合服务有限公司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proofErr w:type="gramStart"/>
      <w:r>
        <w:rPr>
          <w:szCs w:val="32"/>
        </w:rPr>
        <w:t>天津易远通</w:t>
      </w:r>
      <w:proofErr w:type="gramEnd"/>
      <w:r>
        <w:rPr>
          <w:szCs w:val="32"/>
        </w:rPr>
        <w:t>国际贸易有限公司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天津斯泰克国际贸易有限公司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</w:t>
      </w:r>
      <w:proofErr w:type="gramStart"/>
      <w:r>
        <w:rPr>
          <w:szCs w:val="32"/>
        </w:rPr>
        <w:t>津贸通供应</w:t>
      </w:r>
      <w:proofErr w:type="gramEnd"/>
      <w:r>
        <w:rPr>
          <w:szCs w:val="32"/>
        </w:rPr>
        <w:t>链管理服务有限公司</w:t>
      </w:r>
    </w:p>
    <w:p w:rsidR="001C5EC7" w:rsidRDefault="001C5EC7" w:rsidP="001C5EC7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天津</w:t>
      </w:r>
      <w:proofErr w:type="gramStart"/>
      <w:r>
        <w:rPr>
          <w:szCs w:val="32"/>
        </w:rPr>
        <w:t>自贸通外贸</w:t>
      </w:r>
      <w:proofErr w:type="gramEnd"/>
      <w:r>
        <w:rPr>
          <w:szCs w:val="32"/>
        </w:rPr>
        <w:t>综合服务股份有限公司</w:t>
      </w:r>
    </w:p>
    <w:p w:rsidR="007429D6" w:rsidRPr="001C5EC7" w:rsidRDefault="007429D6"/>
    <w:sectPr w:rsidR="007429D6" w:rsidRPr="001C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9B" w:rsidRDefault="000E1D9B" w:rsidP="001C5EC7">
      <w:r>
        <w:separator/>
      </w:r>
    </w:p>
  </w:endnote>
  <w:endnote w:type="continuationSeparator" w:id="0">
    <w:p w:rsidR="000E1D9B" w:rsidRDefault="000E1D9B" w:rsidP="001C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9B" w:rsidRDefault="000E1D9B" w:rsidP="001C5EC7">
      <w:r>
        <w:separator/>
      </w:r>
    </w:p>
  </w:footnote>
  <w:footnote w:type="continuationSeparator" w:id="0">
    <w:p w:rsidR="000E1D9B" w:rsidRDefault="000E1D9B" w:rsidP="001C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C7"/>
    <w:rsid w:val="000E1D9B"/>
    <w:rsid w:val="001C5EC7"/>
    <w:rsid w:val="007429D6"/>
    <w:rsid w:val="00E30121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C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EC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EC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C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EC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EC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2021-12-31T07:36:00Z</dcterms:created>
  <dcterms:modified xsi:type="dcterms:W3CDTF">2021-12-31T08:00:00Z</dcterms:modified>
</cp:coreProperties>
</file>